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91" w:rsidRPr="00651B91" w:rsidRDefault="00651B91" w:rsidP="00651B91">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651B91">
        <w:rPr>
          <w:rFonts w:ascii="Tahoma" w:eastAsia="Times New Roman" w:hAnsi="Tahoma" w:cs="Tahoma"/>
          <w:b/>
          <w:bCs/>
          <w:color w:val="1060B8"/>
          <w:sz w:val="36"/>
          <w:szCs w:val="36"/>
          <w:lang w:eastAsia="cs-CZ"/>
        </w:rPr>
        <w:t>Zákon č. 155/1995 Sb.,</w:t>
      </w:r>
      <w:r w:rsidRPr="00651B91">
        <w:rPr>
          <w:rFonts w:ascii="Tahoma" w:eastAsia="Times New Roman" w:hAnsi="Tahoma" w:cs="Tahoma"/>
          <w:b/>
          <w:bCs/>
          <w:color w:val="1060B8"/>
          <w:sz w:val="36"/>
          <w:szCs w:val="36"/>
          <w:lang w:eastAsia="cs-CZ"/>
        </w:rPr>
        <w:br/>
        <w:t>o důchodovém pojištění</w:t>
      </w:r>
    </w:p>
    <w:p w:rsidR="00907600" w:rsidRDefault="00907600"/>
    <w:p w:rsidR="00651B91" w:rsidRPr="00651B91" w:rsidRDefault="00651B91" w:rsidP="00651B91">
      <w:pPr>
        <w:shd w:val="clear" w:color="auto" w:fill="FFFFFF"/>
        <w:spacing w:after="300" w:line="240" w:lineRule="auto"/>
        <w:jc w:val="center"/>
        <w:outlineLvl w:val="2"/>
        <w:rPr>
          <w:rFonts w:ascii="Tahoma" w:eastAsia="Times New Roman" w:hAnsi="Tahoma" w:cs="Tahoma"/>
          <w:b/>
          <w:bCs/>
          <w:color w:val="1060B8"/>
          <w:sz w:val="36"/>
          <w:szCs w:val="36"/>
          <w:lang w:eastAsia="cs-CZ"/>
        </w:rPr>
      </w:pPr>
      <w:r w:rsidRPr="00651B91">
        <w:rPr>
          <w:rFonts w:ascii="Tahoma" w:eastAsia="Times New Roman" w:hAnsi="Tahoma" w:cs="Tahoma"/>
          <w:b/>
          <w:bCs/>
          <w:color w:val="1060B8"/>
          <w:sz w:val="36"/>
          <w:szCs w:val="36"/>
          <w:lang w:eastAsia="cs-CZ"/>
        </w:rPr>
        <w:t>Část první</w:t>
      </w:r>
      <w:r w:rsidRPr="00651B91">
        <w:rPr>
          <w:rFonts w:ascii="Tahoma" w:eastAsia="Times New Roman" w:hAnsi="Tahoma" w:cs="Tahoma"/>
          <w:b/>
          <w:bCs/>
          <w:color w:val="1060B8"/>
          <w:sz w:val="36"/>
          <w:szCs w:val="36"/>
          <w:lang w:eastAsia="cs-CZ"/>
        </w:rPr>
        <w:br/>
        <w:t>Úvodní ustanovení</w:t>
      </w:r>
    </w:p>
    <w:p w:rsidR="00651B91" w:rsidRPr="00651B91" w:rsidRDefault="00651B91" w:rsidP="00651B91">
      <w:pPr>
        <w:shd w:val="clear" w:color="auto" w:fill="FFFFFF"/>
        <w:spacing w:after="75" w:line="240" w:lineRule="auto"/>
        <w:jc w:val="center"/>
        <w:rPr>
          <w:rFonts w:ascii="Tahoma" w:eastAsia="Times New Roman" w:hAnsi="Tahoma" w:cs="Tahoma"/>
          <w:b/>
          <w:bCs/>
          <w:color w:val="1060B8"/>
          <w:sz w:val="29"/>
          <w:szCs w:val="29"/>
          <w:lang w:eastAsia="cs-CZ"/>
        </w:rPr>
      </w:pPr>
      <w:bookmarkStart w:id="0" w:name="par1"/>
      <w:r w:rsidRPr="00651B91">
        <w:rPr>
          <w:rFonts w:ascii="Tahoma" w:eastAsia="Times New Roman" w:hAnsi="Tahoma" w:cs="Tahoma"/>
          <w:b/>
          <w:bCs/>
          <w:color w:val="1060B8"/>
          <w:sz w:val="29"/>
          <w:szCs w:val="29"/>
          <w:lang w:eastAsia="cs-CZ"/>
        </w:rPr>
        <w:t>§ 1 Rozsah působnosti</w:t>
      </w:r>
      <w:bookmarkEnd w:id="0"/>
    </w:p>
    <w:p w:rsidR="00651B91" w:rsidRPr="00651B91" w:rsidRDefault="00651B91" w:rsidP="00651B91">
      <w:pPr>
        <w:spacing w:after="0" w:line="240" w:lineRule="auto"/>
        <w:rPr>
          <w:rFonts w:ascii="Times New Roman" w:eastAsia="Times New Roman" w:hAnsi="Times New Roman" w:cs="Times New Roman"/>
          <w:sz w:val="24"/>
          <w:szCs w:val="24"/>
          <w:lang w:eastAsia="cs-CZ"/>
        </w:rPr>
      </w:pPr>
      <w:r w:rsidRPr="00651B91">
        <w:rPr>
          <w:rFonts w:ascii="Tahoma" w:eastAsia="Times New Roman" w:hAnsi="Tahoma" w:cs="Tahoma"/>
          <w:b/>
          <w:bCs/>
          <w:color w:val="1060B8"/>
          <w:sz w:val="18"/>
          <w:lang w:eastAsia="cs-CZ"/>
        </w:rPr>
        <w:t>(1)</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Tento zákon upravuje důchodové pojištění (dále jen "pojištění") pro případ stáří, invalidity a úmrtí živitele [</w:t>
      </w:r>
      <w:hyperlink r:id="rId7" w:anchor="par4" w:history="1">
        <w:r w:rsidRPr="00651B91">
          <w:rPr>
            <w:rFonts w:ascii="Tahoma" w:eastAsia="Times New Roman" w:hAnsi="Tahoma" w:cs="Tahoma"/>
            <w:color w:val="1A8B00"/>
            <w:sz w:val="18"/>
            <w:u w:val="single"/>
            <w:lang w:eastAsia="cs-CZ"/>
          </w:rPr>
          <w:t>§ 4</w:t>
        </w:r>
      </w:hyperlink>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odst. 1 písm. c) a d)].</w:t>
      </w:r>
      <w:r w:rsidRPr="00651B91">
        <w:rPr>
          <w:rFonts w:ascii="Tahoma" w:eastAsia="Times New Roman" w:hAnsi="Tahoma" w:cs="Tahoma"/>
          <w:color w:val="424242"/>
          <w:sz w:val="18"/>
          <w:szCs w:val="18"/>
          <w:lang w:eastAsia="cs-CZ"/>
        </w:rPr>
        <w:br/>
      </w:r>
      <w:r w:rsidRPr="00651B91">
        <w:rPr>
          <w:rFonts w:ascii="Tahoma" w:eastAsia="Times New Roman" w:hAnsi="Tahoma" w:cs="Tahoma"/>
          <w:b/>
          <w:bCs/>
          <w:color w:val="1060B8"/>
          <w:sz w:val="18"/>
          <w:lang w:eastAsia="cs-CZ"/>
        </w:rPr>
        <w:t>(2)</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Organizaci a provádění pojištění, povinnosti pojištěných osob, příjemců dávek a zaměstnavatelů a jejich odpovědnost v pojištění a pojistné na pojištění (dále jen "pojistné") upravují zvláštní zákony</w:t>
      </w:r>
      <w:r w:rsidRPr="00651B91">
        <w:rPr>
          <w:rFonts w:ascii="Tahoma" w:eastAsia="Times New Roman" w:hAnsi="Tahoma" w:cs="Tahoma"/>
          <w:color w:val="424242"/>
          <w:sz w:val="18"/>
          <w:lang w:eastAsia="cs-CZ"/>
        </w:rPr>
        <w:t> </w:t>
      </w:r>
      <w:hyperlink r:id="rId8" w:anchor="poznamka1" w:history="1">
        <w:r w:rsidRPr="00651B91">
          <w:rPr>
            <w:rFonts w:ascii="Tahoma" w:eastAsia="Times New Roman" w:hAnsi="Tahoma" w:cs="Tahoma"/>
            <w:color w:val="1A8B00"/>
            <w:sz w:val="18"/>
            <w:u w:val="single"/>
            <w:vertAlign w:val="superscript"/>
            <w:lang w:eastAsia="cs-CZ"/>
          </w:rPr>
          <w:t>1)</w:t>
        </w:r>
      </w:hyperlink>
      <w:r w:rsidRPr="00651B91">
        <w:rPr>
          <w:rFonts w:ascii="Tahoma" w:eastAsia="Times New Roman" w:hAnsi="Tahoma" w:cs="Tahoma"/>
          <w:color w:val="424242"/>
          <w:sz w:val="18"/>
          <w:szCs w:val="18"/>
          <w:shd w:val="clear" w:color="auto" w:fill="FFFFFF"/>
          <w:lang w:eastAsia="cs-CZ"/>
        </w:rPr>
        <w:t>.</w:t>
      </w:r>
      <w:r w:rsidRPr="00651B91">
        <w:rPr>
          <w:rFonts w:ascii="Tahoma" w:eastAsia="Times New Roman" w:hAnsi="Tahoma" w:cs="Tahoma"/>
          <w:color w:val="424242"/>
          <w:sz w:val="18"/>
          <w:szCs w:val="18"/>
          <w:lang w:eastAsia="cs-CZ"/>
        </w:rPr>
        <w:br/>
      </w:r>
      <w:r w:rsidRPr="00651B91">
        <w:rPr>
          <w:rFonts w:ascii="Tahoma" w:eastAsia="Times New Roman" w:hAnsi="Tahoma" w:cs="Tahoma"/>
          <w:b/>
          <w:bCs/>
          <w:color w:val="1060B8"/>
          <w:sz w:val="18"/>
          <w:lang w:eastAsia="cs-CZ"/>
        </w:rPr>
        <w:t>(3)</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Tento zákon se použije na právní vztahy, které nejsou upraveny přímo použitelným předpisem Evropských společenství v oblasti pojištění</w:t>
      </w:r>
      <w:hyperlink r:id="rId9" w:anchor="poznamka1a" w:history="1">
        <w:r w:rsidRPr="00651B91">
          <w:rPr>
            <w:rFonts w:ascii="Tahoma" w:eastAsia="Times New Roman" w:hAnsi="Tahoma" w:cs="Tahoma"/>
            <w:color w:val="1A8B00"/>
            <w:sz w:val="18"/>
            <w:u w:val="single"/>
            <w:vertAlign w:val="superscript"/>
            <w:lang w:eastAsia="cs-CZ"/>
          </w:rPr>
          <w:t>1a)</w:t>
        </w:r>
      </w:hyperlink>
      <w:r w:rsidRPr="00651B91">
        <w:rPr>
          <w:rFonts w:ascii="Tahoma" w:eastAsia="Times New Roman" w:hAnsi="Tahoma" w:cs="Tahoma"/>
          <w:color w:val="424242"/>
          <w:sz w:val="18"/>
          <w:szCs w:val="18"/>
          <w:shd w:val="clear" w:color="auto" w:fill="FFFFFF"/>
          <w:lang w:eastAsia="cs-CZ"/>
        </w:rPr>
        <w:t>.</w:t>
      </w:r>
    </w:p>
    <w:p w:rsidR="00651B91" w:rsidRPr="00651B91" w:rsidRDefault="00651B91" w:rsidP="00651B91">
      <w:pPr>
        <w:shd w:val="clear" w:color="auto" w:fill="FFFFFF"/>
        <w:spacing w:after="75" w:line="240" w:lineRule="auto"/>
        <w:jc w:val="center"/>
        <w:rPr>
          <w:rFonts w:ascii="Tahoma" w:eastAsia="Times New Roman" w:hAnsi="Tahoma" w:cs="Tahoma"/>
          <w:b/>
          <w:bCs/>
          <w:color w:val="1060B8"/>
          <w:sz w:val="29"/>
          <w:szCs w:val="29"/>
          <w:lang w:eastAsia="cs-CZ"/>
        </w:rPr>
      </w:pPr>
      <w:bookmarkStart w:id="1" w:name="par2"/>
      <w:r w:rsidRPr="00651B91">
        <w:rPr>
          <w:rFonts w:ascii="Tahoma" w:eastAsia="Times New Roman" w:hAnsi="Tahoma" w:cs="Tahoma"/>
          <w:b/>
          <w:bCs/>
          <w:color w:val="1060B8"/>
          <w:sz w:val="29"/>
          <w:szCs w:val="29"/>
          <w:lang w:eastAsia="cs-CZ"/>
        </w:rPr>
        <w:t>§ 2 Účast na pojištění</w:t>
      </w:r>
      <w:bookmarkEnd w:id="1"/>
    </w:p>
    <w:p w:rsidR="00651B91" w:rsidRPr="00651B91" w:rsidRDefault="00651B91" w:rsidP="00651B91">
      <w:pPr>
        <w:spacing w:after="0" w:line="240" w:lineRule="auto"/>
        <w:rPr>
          <w:rFonts w:ascii="Times New Roman" w:eastAsia="Times New Roman" w:hAnsi="Times New Roman" w:cs="Times New Roman"/>
          <w:sz w:val="24"/>
          <w:szCs w:val="24"/>
          <w:lang w:eastAsia="cs-CZ"/>
        </w:rPr>
      </w:pPr>
      <w:r w:rsidRPr="00651B91">
        <w:rPr>
          <w:rFonts w:ascii="Tahoma" w:eastAsia="Times New Roman" w:hAnsi="Tahoma" w:cs="Tahoma"/>
          <w:b/>
          <w:bCs/>
          <w:color w:val="1060B8"/>
          <w:sz w:val="18"/>
          <w:lang w:eastAsia="cs-CZ"/>
        </w:rPr>
        <w:t>(1)</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Účast na pojištění je povinná pro fyzické osoby (dále jen "osoby") uvedené v</w:t>
      </w:r>
      <w:r w:rsidRPr="00651B91">
        <w:rPr>
          <w:rFonts w:ascii="Tahoma" w:eastAsia="Times New Roman" w:hAnsi="Tahoma" w:cs="Tahoma"/>
          <w:color w:val="424242"/>
          <w:sz w:val="18"/>
          <w:lang w:eastAsia="cs-CZ"/>
        </w:rPr>
        <w:t> </w:t>
      </w:r>
      <w:hyperlink r:id="rId10" w:anchor="par5" w:history="1">
        <w:r w:rsidRPr="00651B91">
          <w:rPr>
            <w:rFonts w:ascii="Tahoma" w:eastAsia="Times New Roman" w:hAnsi="Tahoma" w:cs="Tahoma"/>
            <w:color w:val="1A8B00"/>
            <w:sz w:val="18"/>
            <w:u w:val="single"/>
            <w:lang w:eastAsia="cs-CZ"/>
          </w:rPr>
          <w:t>§ 5</w:t>
        </w:r>
      </w:hyperlink>
      <w:r w:rsidRPr="00651B91">
        <w:rPr>
          <w:rFonts w:ascii="Tahoma" w:eastAsia="Times New Roman" w:hAnsi="Tahoma" w:cs="Tahoma"/>
          <w:color w:val="424242"/>
          <w:sz w:val="18"/>
          <w:szCs w:val="18"/>
          <w:shd w:val="clear" w:color="auto" w:fill="FFFFFF"/>
          <w:lang w:eastAsia="cs-CZ"/>
        </w:rPr>
        <w:t>. Pojištění se mohou dobrovolně účastnit též osoby uvedené v</w:t>
      </w:r>
      <w:r w:rsidRPr="00651B91">
        <w:rPr>
          <w:rFonts w:ascii="Tahoma" w:eastAsia="Times New Roman" w:hAnsi="Tahoma" w:cs="Tahoma"/>
          <w:color w:val="424242"/>
          <w:sz w:val="18"/>
          <w:lang w:eastAsia="cs-CZ"/>
        </w:rPr>
        <w:t> </w:t>
      </w:r>
      <w:hyperlink r:id="rId11" w:anchor="par6" w:history="1">
        <w:r w:rsidRPr="00651B91">
          <w:rPr>
            <w:rFonts w:ascii="Tahoma" w:eastAsia="Times New Roman" w:hAnsi="Tahoma" w:cs="Tahoma"/>
            <w:color w:val="1A8B00"/>
            <w:sz w:val="18"/>
            <w:u w:val="single"/>
            <w:lang w:eastAsia="cs-CZ"/>
          </w:rPr>
          <w:t>§ 6</w:t>
        </w:r>
      </w:hyperlink>
      <w:r w:rsidRPr="00651B91">
        <w:rPr>
          <w:rFonts w:ascii="Tahoma" w:eastAsia="Times New Roman" w:hAnsi="Tahoma" w:cs="Tahoma"/>
          <w:color w:val="424242"/>
          <w:sz w:val="18"/>
          <w:szCs w:val="18"/>
          <w:shd w:val="clear" w:color="auto" w:fill="FFFFFF"/>
          <w:lang w:eastAsia="cs-CZ"/>
        </w:rPr>
        <w:t>.</w:t>
      </w:r>
      <w:r w:rsidRPr="00651B91">
        <w:rPr>
          <w:rFonts w:ascii="Tahoma" w:eastAsia="Times New Roman" w:hAnsi="Tahoma" w:cs="Tahoma"/>
          <w:color w:val="424242"/>
          <w:sz w:val="18"/>
          <w:szCs w:val="18"/>
          <w:lang w:eastAsia="cs-CZ"/>
        </w:rPr>
        <w:br/>
      </w:r>
      <w:r w:rsidRPr="00651B91">
        <w:rPr>
          <w:rFonts w:ascii="Tahoma" w:eastAsia="Times New Roman" w:hAnsi="Tahoma" w:cs="Tahoma"/>
          <w:b/>
          <w:bCs/>
          <w:color w:val="1060B8"/>
          <w:sz w:val="18"/>
          <w:lang w:eastAsia="cs-CZ"/>
        </w:rPr>
        <w:t>(2)</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Pojištěncem se pro účely pojištění rozumí osoba, která je nebo byla účastna pojištění.</w:t>
      </w:r>
    </w:p>
    <w:p w:rsidR="00651B91" w:rsidRPr="00651B91" w:rsidRDefault="00651B91" w:rsidP="00651B91">
      <w:pPr>
        <w:shd w:val="clear" w:color="auto" w:fill="FFFFFF"/>
        <w:spacing w:after="75" w:line="240" w:lineRule="auto"/>
        <w:jc w:val="center"/>
        <w:rPr>
          <w:rFonts w:ascii="Tahoma" w:eastAsia="Times New Roman" w:hAnsi="Tahoma" w:cs="Tahoma"/>
          <w:b/>
          <w:bCs/>
          <w:color w:val="1060B8"/>
          <w:sz w:val="29"/>
          <w:szCs w:val="29"/>
          <w:lang w:eastAsia="cs-CZ"/>
        </w:rPr>
      </w:pPr>
      <w:bookmarkStart w:id="2" w:name="par3"/>
      <w:r w:rsidRPr="00651B91">
        <w:rPr>
          <w:rFonts w:ascii="Tahoma" w:eastAsia="Times New Roman" w:hAnsi="Tahoma" w:cs="Tahoma"/>
          <w:b/>
          <w:bCs/>
          <w:color w:val="1060B8"/>
          <w:sz w:val="29"/>
          <w:szCs w:val="29"/>
          <w:lang w:eastAsia="cs-CZ"/>
        </w:rPr>
        <w:t>§ 3 Způsobilost osob v právních vztazích pojištění</w:t>
      </w:r>
      <w:bookmarkEnd w:id="2"/>
    </w:p>
    <w:p w:rsidR="00651B91" w:rsidRPr="00651B91" w:rsidRDefault="00651B91" w:rsidP="00651B91">
      <w:pPr>
        <w:spacing w:after="0" w:line="240" w:lineRule="auto"/>
        <w:rPr>
          <w:rFonts w:ascii="Times New Roman" w:eastAsia="Times New Roman" w:hAnsi="Times New Roman" w:cs="Times New Roman"/>
          <w:sz w:val="24"/>
          <w:szCs w:val="24"/>
          <w:lang w:eastAsia="cs-CZ"/>
        </w:rPr>
      </w:pPr>
      <w:r w:rsidRPr="00651B91">
        <w:rPr>
          <w:rFonts w:ascii="Tahoma" w:eastAsia="Times New Roman" w:hAnsi="Tahoma" w:cs="Tahoma"/>
          <w:b/>
          <w:bCs/>
          <w:color w:val="1060B8"/>
          <w:sz w:val="18"/>
          <w:lang w:eastAsia="cs-CZ"/>
        </w:rPr>
        <w:t>(1)</w:t>
      </w:r>
      <w:r w:rsidRPr="00651B91">
        <w:rPr>
          <w:rFonts w:ascii="Tahoma" w:eastAsia="Times New Roman" w:hAnsi="Tahoma" w:cs="Tahoma"/>
          <w:color w:val="424242"/>
          <w:sz w:val="18"/>
          <w:lang w:eastAsia="cs-CZ"/>
        </w:rPr>
        <w:t> </w:t>
      </w:r>
      <w:r w:rsidRPr="00651B91">
        <w:rPr>
          <w:rFonts w:ascii="Tahoma" w:eastAsia="Times New Roman" w:hAnsi="Tahoma" w:cs="Tahoma"/>
          <w:b/>
          <w:bCs/>
          <w:color w:val="424242"/>
          <w:sz w:val="18"/>
          <w:szCs w:val="18"/>
          <w:shd w:val="clear" w:color="auto" w:fill="FFFFFF"/>
          <w:lang w:eastAsia="cs-CZ"/>
        </w:rPr>
        <w:t>Právní osobnost v právních vztazích pojištění</w:t>
      </w:r>
      <w:r w:rsidRPr="00651B91">
        <w:rPr>
          <w:rFonts w:ascii="Tahoma" w:eastAsia="Times New Roman" w:hAnsi="Tahoma" w:cs="Tahoma"/>
          <w:b/>
          <w:bCs/>
          <w:color w:val="424242"/>
          <w:sz w:val="18"/>
          <w:lang w:eastAsia="cs-CZ"/>
        </w:rPr>
        <w:t> </w:t>
      </w:r>
      <w:r w:rsidRPr="00651B91">
        <w:rPr>
          <w:rFonts w:ascii="Tahoma" w:eastAsia="Times New Roman" w:hAnsi="Tahoma" w:cs="Tahoma"/>
          <w:color w:val="424242"/>
          <w:sz w:val="18"/>
          <w:szCs w:val="18"/>
          <w:shd w:val="clear" w:color="auto" w:fill="FFFFFF"/>
          <w:lang w:eastAsia="cs-CZ"/>
        </w:rPr>
        <w:t>vzniká narozením a zaniká smrtí, popřípadě prohlášením za mrtvého.</w:t>
      </w:r>
      <w:r w:rsidRPr="00651B91">
        <w:rPr>
          <w:rFonts w:ascii="Tahoma" w:eastAsia="Times New Roman" w:hAnsi="Tahoma" w:cs="Tahoma"/>
          <w:color w:val="424242"/>
          <w:sz w:val="18"/>
          <w:szCs w:val="18"/>
          <w:lang w:eastAsia="cs-CZ"/>
        </w:rPr>
        <w:br/>
      </w:r>
      <w:r w:rsidRPr="00651B91">
        <w:rPr>
          <w:rFonts w:ascii="Tahoma" w:eastAsia="Times New Roman" w:hAnsi="Tahoma" w:cs="Tahoma"/>
          <w:b/>
          <w:bCs/>
          <w:color w:val="1060B8"/>
          <w:sz w:val="18"/>
          <w:lang w:eastAsia="cs-CZ"/>
        </w:rPr>
        <w:t>(2)</w:t>
      </w:r>
      <w:r w:rsidRPr="00651B91">
        <w:rPr>
          <w:rFonts w:ascii="Tahoma" w:eastAsia="Times New Roman" w:hAnsi="Tahoma" w:cs="Tahoma"/>
          <w:color w:val="424242"/>
          <w:sz w:val="18"/>
          <w:lang w:eastAsia="cs-CZ"/>
        </w:rPr>
        <w:t> </w:t>
      </w:r>
      <w:r w:rsidRPr="00651B91">
        <w:rPr>
          <w:rFonts w:ascii="Tahoma" w:eastAsia="Times New Roman" w:hAnsi="Tahoma" w:cs="Tahoma"/>
          <w:b/>
          <w:bCs/>
          <w:color w:val="424242"/>
          <w:sz w:val="18"/>
          <w:szCs w:val="18"/>
          <w:shd w:val="clear" w:color="auto" w:fill="FFFFFF"/>
          <w:lang w:eastAsia="cs-CZ"/>
        </w:rPr>
        <w:t>Plná svéprávnost v právních vztazích pojištění</w:t>
      </w:r>
      <w:r w:rsidRPr="00651B91">
        <w:rPr>
          <w:rFonts w:ascii="Tahoma" w:eastAsia="Times New Roman" w:hAnsi="Tahoma" w:cs="Tahoma"/>
          <w:b/>
          <w:bCs/>
          <w:color w:val="424242"/>
          <w:sz w:val="18"/>
          <w:lang w:eastAsia="cs-CZ"/>
        </w:rPr>
        <w:t> </w:t>
      </w:r>
      <w:r w:rsidRPr="00651B91">
        <w:rPr>
          <w:rFonts w:ascii="Tahoma" w:eastAsia="Times New Roman" w:hAnsi="Tahoma" w:cs="Tahoma"/>
          <w:color w:val="424242"/>
          <w:sz w:val="18"/>
          <w:szCs w:val="18"/>
          <w:shd w:val="clear" w:color="auto" w:fill="FFFFFF"/>
          <w:lang w:eastAsia="cs-CZ"/>
        </w:rPr>
        <w:t>vzniká dosažením zletilosti</w:t>
      </w:r>
      <w:r w:rsidRPr="00651B91">
        <w:rPr>
          <w:rFonts w:ascii="Tahoma" w:eastAsia="Times New Roman" w:hAnsi="Tahoma" w:cs="Tahoma"/>
          <w:color w:val="424242"/>
          <w:sz w:val="18"/>
          <w:lang w:eastAsia="cs-CZ"/>
        </w:rPr>
        <w:t> </w:t>
      </w:r>
      <w:hyperlink r:id="rId12" w:anchor="poznamka2" w:history="1">
        <w:r w:rsidRPr="00651B91">
          <w:rPr>
            <w:rFonts w:ascii="Tahoma" w:eastAsia="Times New Roman" w:hAnsi="Tahoma" w:cs="Tahoma"/>
            <w:color w:val="1A8B00"/>
            <w:sz w:val="18"/>
            <w:u w:val="single"/>
            <w:vertAlign w:val="superscript"/>
            <w:lang w:eastAsia="cs-CZ"/>
          </w:rPr>
          <w:t>2)</w:t>
        </w:r>
      </w:hyperlink>
      <w:r w:rsidRPr="00651B91">
        <w:rPr>
          <w:rFonts w:ascii="Tahoma" w:eastAsia="Times New Roman" w:hAnsi="Tahoma" w:cs="Tahoma"/>
          <w:color w:val="424242"/>
          <w:sz w:val="18"/>
          <w:szCs w:val="18"/>
          <w:shd w:val="clear" w:color="auto" w:fill="FFFFFF"/>
          <w:lang w:eastAsia="cs-CZ"/>
        </w:rPr>
        <w:t>, pokud se dále nestanoví jinak. Způsobilost být účastníkem řízení o přiznání invalidního důchodu [</w:t>
      </w:r>
      <w:hyperlink r:id="rId13" w:anchor="par4" w:history="1">
        <w:r w:rsidRPr="00651B91">
          <w:rPr>
            <w:rFonts w:ascii="Tahoma" w:eastAsia="Times New Roman" w:hAnsi="Tahoma" w:cs="Tahoma"/>
            <w:color w:val="1A8B00"/>
            <w:sz w:val="18"/>
            <w:u w:val="single"/>
            <w:lang w:eastAsia="cs-CZ"/>
          </w:rPr>
          <w:t>§ 4</w:t>
        </w:r>
      </w:hyperlink>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odst. 1 písm. b)] vzniká ukončením povinné školní docházky; přiznáním tohoto důchodu vzniká způsobilost podle věty první a trvá až do dosažení zletilosti. O omezení</w:t>
      </w:r>
      <w:r w:rsidRPr="00651B91">
        <w:rPr>
          <w:rFonts w:ascii="Tahoma" w:eastAsia="Times New Roman" w:hAnsi="Tahoma" w:cs="Tahoma"/>
          <w:color w:val="424242"/>
          <w:sz w:val="18"/>
          <w:lang w:eastAsia="cs-CZ"/>
        </w:rPr>
        <w:t> </w:t>
      </w:r>
      <w:r w:rsidRPr="00651B91">
        <w:rPr>
          <w:rFonts w:ascii="Tahoma" w:eastAsia="Times New Roman" w:hAnsi="Tahoma" w:cs="Tahoma"/>
          <w:b/>
          <w:bCs/>
          <w:color w:val="424242"/>
          <w:sz w:val="18"/>
          <w:szCs w:val="18"/>
          <w:shd w:val="clear" w:color="auto" w:fill="FFFFFF"/>
          <w:lang w:eastAsia="cs-CZ"/>
        </w:rPr>
        <w:t>svéprávnosti</w:t>
      </w:r>
      <w:r w:rsidRPr="00651B91">
        <w:rPr>
          <w:rFonts w:ascii="Tahoma" w:eastAsia="Times New Roman" w:hAnsi="Tahoma" w:cs="Tahoma"/>
          <w:b/>
          <w:bCs/>
          <w:color w:val="424242"/>
          <w:sz w:val="18"/>
          <w:lang w:eastAsia="cs-CZ"/>
        </w:rPr>
        <w:t> </w:t>
      </w:r>
      <w:r w:rsidRPr="00651B91">
        <w:rPr>
          <w:rFonts w:ascii="Tahoma" w:eastAsia="Times New Roman" w:hAnsi="Tahoma" w:cs="Tahoma"/>
          <w:color w:val="424242"/>
          <w:sz w:val="18"/>
          <w:szCs w:val="18"/>
          <w:shd w:val="clear" w:color="auto" w:fill="FFFFFF"/>
          <w:lang w:eastAsia="cs-CZ"/>
        </w:rPr>
        <w:t>platí obdobně ustanovení občanského zákoníku.</w:t>
      </w:r>
      <w:r w:rsidRPr="00651B91">
        <w:rPr>
          <w:rFonts w:ascii="Tahoma" w:eastAsia="Times New Roman" w:hAnsi="Tahoma" w:cs="Tahoma"/>
          <w:color w:val="424242"/>
          <w:sz w:val="18"/>
          <w:szCs w:val="18"/>
          <w:lang w:eastAsia="cs-CZ"/>
        </w:rPr>
        <w:br/>
      </w:r>
      <w:r w:rsidRPr="00651B91">
        <w:rPr>
          <w:rFonts w:ascii="Tahoma" w:eastAsia="Times New Roman" w:hAnsi="Tahoma" w:cs="Tahoma"/>
          <w:b/>
          <w:bCs/>
          <w:color w:val="1060B8"/>
          <w:sz w:val="18"/>
          <w:lang w:eastAsia="cs-CZ"/>
        </w:rPr>
        <w:t>(3)</w:t>
      </w:r>
      <w:r w:rsidRPr="00651B91">
        <w:rPr>
          <w:rFonts w:ascii="Tahoma" w:eastAsia="Times New Roman" w:hAnsi="Tahoma" w:cs="Tahoma"/>
          <w:color w:val="424242"/>
          <w:sz w:val="18"/>
          <w:lang w:eastAsia="cs-CZ"/>
        </w:rPr>
        <w:t> </w:t>
      </w:r>
      <w:r w:rsidRPr="00651B91">
        <w:rPr>
          <w:rFonts w:ascii="Tahoma" w:eastAsia="Times New Roman" w:hAnsi="Tahoma" w:cs="Tahoma"/>
          <w:b/>
          <w:bCs/>
          <w:color w:val="424242"/>
          <w:sz w:val="18"/>
          <w:szCs w:val="18"/>
          <w:shd w:val="clear" w:color="auto" w:fill="FFFFFF"/>
          <w:lang w:eastAsia="cs-CZ"/>
        </w:rPr>
        <w:t>Osoba, která nemá svéprávnost podle odstavce 2, musí být zastoupena zákonným zástupcem nebo opatrovníkem; kdo je zákonným zástupcem nezletilého nebo opatrovníkem, stanoví</w:t>
      </w:r>
      <w:r w:rsidRPr="00651B91">
        <w:rPr>
          <w:rFonts w:ascii="Tahoma" w:eastAsia="Times New Roman" w:hAnsi="Tahoma" w:cs="Tahoma"/>
          <w:b/>
          <w:bCs/>
          <w:color w:val="424242"/>
          <w:sz w:val="18"/>
          <w:lang w:eastAsia="cs-CZ"/>
        </w:rPr>
        <w:t> </w:t>
      </w:r>
      <w:hyperlink r:id="rId14" w:history="1">
        <w:r w:rsidRPr="00651B91">
          <w:rPr>
            <w:rFonts w:ascii="Tahoma" w:eastAsia="Times New Roman" w:hAnsi="Tahoma" w:cs="Tahoma"/>
            <w:b/>
            <w:bCs/>
            <w:color w:val="1A8B00"/>
            <w:sz w:val="18"/>
            <w:u w:val="single"/>
            <w:lang w:eastAsia="cs-CZ"/>
          </w:rPr>
          <w:t>občanský zákoník</w:t>
        </w:r>
      </w:hyperlink>
      <w:r w:rsidRPr="00651B91">
        <w:rPr>
          <w:rFonts w:ascii="Tahoma" w:eastAsia="Times New Roman" w:hAnsi="Tahoma" w:cs="Tahoma"/>
          <w:b/>
          <w:bCs/>
          <w:color w:val="424242"/>
          <w:sz w:val="18"/>
          <w:szCs w:val="18"/>
          <w:shd w:val="clear" w:color="auto" w:fill="FFFFFF"/>
          <w:lang w:eastAsia="cs-CZ"/>
        </w:rPr>
        <w:t>.</w:t>
      </w:r>
      <w:r w:rsidRPr="00651B91">
        <w:rPr>
          <w:rFonts w:ascii="Tahoma" w:eastAsia="Times New Roman" w:hAnsi="Tahoma" w:cs="Tahoma"/>
          <w:b/>
          <w:bCs/>
          <w:color w:val="424242"/>
          <w:sz w:val="18"/>
          <w:lang w:eastAsia="cs-CZ"/>
        </w:rPr>
        <w:t> </w:t>
      </w:r>
    </w:p>
    <w:p w:rsidR="00651B91" w:rsidRPr="00651B91" w:rsidRDefault="00651B91" w:rsidP="00651B91">
      <w:pPr>
        <w:shd w:val="clear" w:color="auto" w:fill="FFFFFF"/>
        <w:spacing w:after="75" w:line="240" w:lineRule="auto"/>
        <w:jc w:val="center"/>
        <w:rPr>
          <w:rFonts w:ascii="Tahoma" w:eastAsia="Times New Roman" w:hAnsi="Tahoma" w:cs="Tahoma"/>
          <w:b/>
          <w:bCs/>
          <w:color w:val="1060B8"/>
          <w:sz w:val="29"/>
          <w:szCs w:val="29"/>
          <w:lang w:eastAsia="cs-CZ"/>
        </w:rPr>
      </w:pPr>
      <w:bookmarkStart w:id="3" w:name="par4"/>
      <w:r w:rsidRPr="00651B91">
        <w:rPr>
          <w:rFonts w:ascii="Tahoma" w:eastAsia="Times New Roman" w:hAnsi="Tahoma" w:cs="Tahoma"/>
          <w:b/>
          <w:bCs/>
          <w:color w:val="1060B8"/>
          <w:sz w:val="29"/>
          <w:szCs w:val="29"/>
          <w:lang w:eastAsia="cs-CZ"/>
        </w:rPr>
        <w:t>§ 4 Druhy důchodů a jejich výše</w:t>
      </w:r>
      <w:bookmarkEnd w:id="3"/>
    </w:p>
    <w:p w:rsidR="00651B91" w:rsidRPr="00651B91" w:rsidRDefault="00651B91" w:rsidP="00651B91">
      <w:pPr>
        <w:spacing w:after="0" w:line="240" w:lineRule="auto"/>
        <w:rPr>
          <w:rFonts w:ascii="Times New Roman" w:eastAsia="Times New Roman" w:hAnsi="Times New Roman" w:cs="Times New Roman"/>
          <w:sz w:val="24"/>
          <w:szCs w:val="24"/>
          <w:lang w:eastAsia="cs-CZ"/>
        </w:rPr>
      </w:pPr>
      <w:r w:rsidRPr="00651B91">
        <w:rPr>
          <w:rFonts w:ascii="Tahoma" w:eastAsia="Times New Roman" w:hAnsi="Tahoma" w:cs="Tahoma"/>
          <w:b/>
          <w:bCs/>
          <w:color w:val="1060B8"/>
          <w:sz w:val="18"/>
          <w:lang w:eastAsia="cs-CZ"/>
        </w:rPr>
        <w:t>(1)</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Z pojištění se poskytují tyto důchody:</w:t>
      </w:r>
    </w:p>
    <w:p w:rsidR="00651B91" w:rsidRPr="00651B91" w:rsidRDefault="00651B91" w:rsidP="00651B91">
      <w:pPr>
        <w:shd w:val="clear" w:color="auto" w:fill="FFFFFF"/>
        <w:spacing w:after="0" w:line="240" w:lineRule="auto"/>
        <w:rPr>
          <w:rFonts w:ascii="Tahoma" w:eastAsia="Times New Roman" w:hAnsi="Tahoma" w:cs="Tahoma"/>
          <w:color w:val="424242"/>
          <w:sz w:val="18"/>
          <w:szCs w:val="18"/>
          <w:lang w:eastAsia="cs-CZ"/>
        </w:rPr>
      </w:pPr>
      <w:r w:rsidRPr="00651B91">
        <w:rPr>
          <w:rFonts w:ascii="Tahoma" w:eastAsia="Times New Roman" w:hAnsi="Tahoma" w:cs="Tahoma"/>
          <w:color w:val="424242"/>
          <w:sz w:val="18"/>
          <w:szCs w:val="18"/>
          <w:lang w:eastAsia="cs-CZ"/>
        </w:rPr>
        <w:t>a) starobní,</w:t>
      </w:r>
      <w:r w:rsidRPr="00651B91">
        <w:rPr>
          <w:rFonts w:ascii="Tahoma" w:eastAsia="Times New Roman" w:hAnsi="Tahoma" w:cs="Tahoma"/>
          <w:color w:val="424242"/>
          <w:sz w:val="18"/>
          <w:szCs w:val="18"/>
          <w:lang w:eastAsia="cs-CZ"/>
        </w:rPr>
        <w:br/>
        <w:t>b) invalidní,</w:t>
      </w:r>
      <w:r w:rsidRPr="00651B91">
        <w:rPr>
          <w:rFonts w:ascii="Tahoma" w:eastAsia="Times New Roman" w:hAnsi="Tahoma" w:cs="Tahoma"/>
          <w:color w:val="424242"/>
          <w:sz w:val="18"/>
          <w:szCs w:val="18"/>
          <w:lang w:eastAsia="cs-CZ"/>
        </w:rPr>
        <w:br/>
        <w:t>c) vdovský a vdovecký,</w:t>
      </w:r>
      <w:r w:rsidRPr="00651B91">
        <w:rPr>
          <w:rFonts w:ascii="Tahoma" w:eastAsia="Times New Roman" w:hAnsi="Tahoma" w:cs="Tahoma"/>
          <w:color w:val="424242"/>
          <w:sz w:val="18"/>
          <w:szCs w:val="18"/>
          <w:lang w:eastAsia="cs-CZ"/>
        </w:rPr>
        <w:br/>
        <w:t>d) sirotčí.</w:t>
      </w:r>
    </w:p>
    <w:p w:rsidR="00651B91" w:rsidRDefault="00651B91" w:rsidP="00651B91">
      <w:pPr>
        <w:rPr>
          <w:rFonts w:ascii="Tahoma" w:eastAsia="Times New Roman" w:hAnsi="Tahoma" w:cs="Tahoma"/>
          <w:color w:val="424242"/>
          <w:sz w:val="18"/>
          <w:szCs w:val="18"/>
          <w:shd w:val="clear" w:color="auto" w:fill="FFFFFF"/>
          <w:lang w:eastAsia="cs-CZ"/>
        </w:rPr>
      </w:pPr>
      <w:r w:rsidRPr="00651B91">
        <w:rPr>
          <w:rFonts w:ascii="Tahoma" w:eastAsia="Times New Roman" w:hAnsi="Tahoma" w:cs="Tahoma"/>
          <w:b/>
          <w:bCs/>
          <w:color w:val="1060B8"/>
          <w:sz w:val="18"/>
          <w:lang w:eastAsia="cs-CZ"/>
        </w:rPr>
        <w:t>(2)</w:t>
      </w:r>
      <w:r w:rsidRPr="00651B91">
        <w:rPr>
          <w:rFonts w:ascii="Tahoma" w:eastAsia="Times New Roman" w:hAnsi="Tahoma" w:cs="Tahoma"/>
          <w:color w:val="424242"/>
          <w:sz w:val="18"/>
          <w:lang w:eastAsia="cs-CZ"/>
        </w:rPr>
        <w:t> </w:t>
      </w:r>
      <w:r w:rsidRPr="00651B91">
        <w:rPr>
          <w:rFonts w:ascii="Tahoma" w:eastAsia="Times New Roman" w:hAnsi="Tahoma" w:cs="Tahoma"/>
          <w:color w:val="424242"/>
          <w:sz w:val="18"/>
          <w:szCs w:val="18"/>
          <w:shd w:val="clear" w:color="auto" w:fill="FFFFFF"/>
          <w:lang w:eastAsia="cs-CZ"/>
        </w:rPr>
        <w:t>Výše důchodu se skládá ze základní výměry a z procentní výměry. Základní výměra se stanoví pevnou částkou a procentní výměra se stanoví procentní sazbou z výpočtového základu, jde-li o důchody uvedené v odstavci 1 písm. a) a b), nebo z procentní výměry důchodu zemřelého, jde-li o důchody uvedené v odstavci 1 písm. c) a d).</w:t>
      </w:r>
    </w:p>
    <w:p w:rsidR="00651B91" w:rsidRDefault="00651B91" w:rsidP="00651B91">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druhá</w:t>
      </w:r>
      <w:r>
        <w:rPr>
          <w:rFonts w:ascii="Tahoma" w:hAnsi="Tahoma" w:cs="Tahoma"/>
          <w:color w:val="1060B8"/>
          <w:sz w:val="36"/>
          <w:szCs w:val="36"/>
        </w:rPr>
        <w:br/>
        <w:t>Účast na pojištění</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první: Okruh pojištěných osob</w:t>
      </w:r>
    </w:p>
    <w:p w:rsidR="00651B91" w:rsidRDefault="00651B91" w:rsidP="00651B91">
      <w:pPr>
        <w:shd w:val="clear" w:color="auto" w:fill="FFFFFF"/>
        <w:jc w:val="center"/>
        <w:rPr>
          <w:rFonts w:ascii="Tahoma" w:hAnsi="Tahoma" w:cs="Tahoma"/>
          <w:b/>
          <w:bCs/>
          <w:color w:val="1060B8"/>
          <w:sz w:val="29"/>
          <w:szCs w:val="29"/>
        </w:rPr>
      </w:pPr>
      <w:bookmarkStart w:id="4" w:name="par5"/>
      <w:r>
        <w:rPr>
          <w:rFonts w:ascii="Tahoma" w:hAnsi="Tahoma" w:cs="Tahoma"/>
          <w:b/>
          <w:bCs/>
          <w:color w:val="1060B8"/>
          <w:sz w:val="29"/>
          <w:szCs w:val="29"/>
        </w:rPr>
        <w:t>§ 5</w:t>
      </w:r>
      <w:bookmarkEnd w:id="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jsou při splnění podmínek stanovených v tomto zákoně účastni</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lastRenderedPageBreak/>
        <w:t>a) zaměstnanci v pracovním poměru,</w:t>
      </w:r>
      <w:r>
        <w:rPr>
          <w:rFonts w:ascii="Tahoma" w:hAnsi="Tahoma" w:cs="Tahoma"/>
          <w:color w:val="424242"/>
          <w:sz w:val="18"/>
          <w:szCs w:val="18"/>
        </w:rPr>
        <w:br/>
        <w:t>b) příslušníci Policie České republiky, Vězeňské služby České republiky, Generální inspekce bezpečnostních sborů, Bezpečnostní informační služby, Úřadu pro zahraniční styky a informace, Celní správy České republiky a Hasičského záchranného sboru České republiky</w:t>
      </w:r>
      <w:hyperlink r:id="rId15" w:anchor="poznamka5" w:history="1">
        <w:r>
          <w:rPr>
            <w:rStyle w:val="Hypertextovodkaz"/>
            <w:rFonts w:ascii="Tahoma" w:hAnsi="Tahoma" w:cs="Tahoma"/>
            <w:color w:val="1A8B00"/>
            <w:sz w:val="18"/>
            <w:szCs w:val="18"/>
            <w:vertAlign w:val="superscript"/>
          </w:rPr>
          <w:t>5)</w:t>
        </w:r>
      </w:hyperlink>
      <w:r>
        <w:rPr>
          <w:rFonts w:ascii="Tahoma" w:hAnsi="Tahoma" w:cs="Tahoma"/>
          <w:color w:val="424242"/>
          <w:sz w:val="18"/>
          <w:szCs w:val="18"/>
        </w:rPr>
        <w:t>, vojáci z povolání</w:t>
      </w:r>
      <w:hyperlink r:id="rId16" w:anchor="poznamka5a" w:history="1">
        <w:r>
          <w:rPr>
            <w:rStyle w:val="Hypertextovodkaz"/>
            <w:rFonts w:ascii="Tahoma" w:hAnsi="Tahoma" w:cs="Tahoma"/>
            <w:color w:val="1A8B00"/>
            <w:sz w:val="18"/>
            <w:szCs w:val="18"/>
            <w:vertAlign w:val="superscript"/>
          </w:rPr>
          <w:t>5a)</w:t>
        </w:r>
      </w:hyperlink>
      <w:r>
        <w:rPr>
          <w:rStyle w:val="apple-converted-space"/>
          <w:rFonts w:ascii="Tahoma" w:hAnsi="Tahoma" w:cs="Tahoma"/>
          <w:color w:val="424242"/>
          <w:sz w:val="18"/>
          <w:szCs w:val="18"/>
        </w:rPr>
        <w:t> </w:t>
      </w:r>
      <w:r>
        <w:rPr>
          <w:rFonts w:ascii="Tahoma" w:hAnsi="Tahoma" w:cs="Tahoma"/>
          <w:color w:val="424242"/>
          <w:sz w:val="18"/>
          <w:szCs w:val="18"/>
        </w:rPr>
        <w:t>a státní zaměstnanci podle služebního zákona</w:t>
      </w:r>
      <w:hyperlink r:id="rId17" w:anchor="poznamka5b" w:history="1">
        <w:r>
          <w:rPr>
            <w:rStyle w:val="Hypertextovodkaz"/>
            <w:rFonts w:ascii="Tahoma" w:hAnsi="Tahoma" w:cs="Tahoma"/>
            <w:color w:val="1A8B00"/>
            <w:sz w:val="18"/>
            <w:szCs w:val="18"/>
            <w:vertAlign w:val="superscript"/>
          </w:rPr>
          <w:t>5b)</w:t>
        </w:r>
      </w:hyperlink>
      <w:r>
        <w:rPr>
          <w:rFonts w:ascii="Tahoma" w:hAnsi="Tahoma" w:cs="Tahoma"/>
          <w:color w:val="424242"/>
          <w:sz w:val="18"/>
          <w:szCs w:val="18"/>
        </w:rPr>
        <w:t>,</w:t>
      </w:r>
      <w:r>
        <w:rPr>
          <w:rFonts w:ascii="Tahoma" w:hAnsi="Tahoma" w:cs="Tahoma"/>
          <w:color w:val="424242"/>
          <w:sz w:val="18"/>
          <w:szCs w:val="18"/>
        </w:rPr>
        <w:br/>
        <w:t>c) členové družstva, jestliže mimo pracovněprávní vztah vykonávají pro družstvo práci,</w:t>
      </w:r>
      <w:r>
        <w:rPr>
          <w:rStyle w:val="apple-converted-space"/>
          <w:rFonts w:ascii="Tahoma" w:hAnsi="Tahoma" w:cs="Tahoma"/>
          <w:color w:val="424242"/>
          <w:sz w:val="18"/>
          <w:szCs w:val="18"/>
        </w:rPr>
        <w:t> </w:t>
      </w:r>
      <w:r>
        <w:rPr>
          <w:rFonts w:ascii="Tahoma" w:hAnsi="Tahoma" w:cs="Tahoma"/>
          <w:color w:val="424242"/>
          <w:sz w:val="18"/>
          <w:szCs w:val="18"/>
        </w:rPr>
        <w:br/>
        <w:t>d) osoby, které jsou podle zvláštního zákona jmenovány nebo voleny do funkce vedoucího správního úřadu nebo do funkce statutárního orgánu právnické osoby zřízené zvláštním zákonem, popřípadě do funkce zástupce tohoto vedoucího nebo statutárního orgánu, pokud je tímto vedoucím nebo statutárním orgánem pouze jediná osoba a jmenováním nebo volbou těmto osobám nevznikl pracovní nebo služební poměr, a osoby, které podle zvláštního zákona vykonávají veřejnou funkci mimo pracovní nebo služební poměr, pokud se na jejich pracovní vztah vztahuje ve stanoveném rozsahu zákoník práce a nejsou uvedeny v písmenech g) až i) a</w:t>
      </w:r>
      <w:r>
        <w:rPr>
          <w:rStyle w:val="apple-converted-space"/>
          <w:rFonts w:ascii="Tahoma" w:hAnsi="Tahoma" w:cs="Tahoma"/>
          <w:color w:val="424242"/>
          <w:sz w:val="18"/>
          <w:szCs w:val="18"/>
        </w:rPr>
        <w:t> </w:t>
      </w:r>
      <w:r>
        <w:rPr>
          <w:rFonts w:ascii="Tahoma" w:hAnsi="Tahoma" w:cs="Tahoma"/>
          <w:b/>
          <w:bCs/>
          <w:color w:val="424242"/>
          <w:sz w:val="18"/>
          <w:szCs w:val="18"/>
        </w:rPr>
        <w:t>o) až s)</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e) osoby samostatně výdělečně činné,</w:t>
      </w:r>
      <w:r>
        <w:rPr>
          <w:rFonts w:ascii="Tahoma" w:hAnsi="Tahoma" w:cs="Tahoma"/>
          <w:color w:val="424242"/>
          <w:sz w:val="18"/>
          <w:szCs w:val="18"/>
        </w:rPr>
        <w:br/>
        <w:t>f) zaměstnanci činní na základě dohody o pracovní činnosti a zaměstnanci činní na základě dohody o provedení práce,</w:t>
      </w:r>
      <w:r>
        <w:rPr>
          <w:rFonts w:ascii="Tahoma" w:hAnsi="Tahoma" w:cs="Tahoma"/>
          <w:color w:val="424242"/>
          <w:sz w:val="18"/>
          <w:szCs w:val="18"/>
        </w:rPr>
        <w:br/>
        <w:t>g) soudci,</w:t>
      </w:r>
      <w:r>
        <w:rPr>
          <w:rFonts w:ascii="Tahoma" w:hAnsi="Tahoma" w:cs="Tahoma"/>
          <w:color w:val="424242"/>
          <w:sz w:val="18"/>
          <w:szCs w:val="18"/>
        </w:rPr>
        <w:br/>
        <w:t>h) členové zastupitelstev územních samosprávných celků a zastupitelstev městských částí nebo městských obvodů územně členěných statutárních měst a hlavního města Prahy, kteří jsou pro výkon funkce dlouhodobě uvolněni nebo kteří před zvolením do funkce člena zastupitelstva nebyli v pracovním poměru, ale vykonávají funkci ve stejném rozsahu jako dlouhodobě uvolnění členové zastupitelstva,</w:t>
      </w:r>
      <w:r>
        <w:rPr>
          <w:rFonts w:ascii="Tahoma" w:hAnsi="Tahoma" w:cs="Tahoma"/>
          <w:color w:val="424242"/>
          <w:sz w:val="18"/>
          <w:szCs w:val="18"/>
        </w:rPr>
        <w:br/>
        <w:t>ch) poslanci Poslanecké sněmovny a senátoři Senátu Parlamentu,</w:t>
      </w:r>
      <w:r>
        <w:rPr>
          <w:rFonts w:ascii="Tahoma" w:hAnsi="Tahoma" w:cs="Tahoma"/>
          <w:color w:val="424242"/>
          <w:sz w:val="18"/>
          <w:szCs w:val="18"/>
        </w:rPr>
        <w:br/>
        <w:t>i) prezident republiky, členové vlády, prezident, viceprezident a členové Nejvyššího kontrolního úřadu, členové Rady pro rozhlasové a televizní vysílání, předseda Energetického regulačního úřadu, členové Rady Ústavu pro studium totalitních režimů, členové Rady Českého telekomunikačního úřadu, finanční arbitr, zástupce finančního arbitra, Veřejný ochránce práv a zástupce Veřejného ochránce práv,</w:t>
      </w:r>
      <w:r>
        <w:rPr>
          <w:rFonts w:ascii="Tahoma" w:hAnsi="Tahoma" w:cs="Tahoma"/>
          <w:color w:val="424242"/>
          <w:sz w:val="18"/>
          <w:szCs w:val="18"/>
        </w:rPr>
        <w:br/>
        <w:t>j) dobrovolní pracovníci pečovatelské služby,</w:t>
      </w:r>
      <w:r>
        <w:rPr>
          <w:rFonts w:ascii="Tahoma" w:hAnsi="Tahoma" w:cs="Tahoma"/>
          <w:color w:val="424242"/>
          <w:sz w:val="18"/>
          <w:szCs w:val="18"/>
        </w:rPr>
        <w:br/>
        <w:t>k) osoby pečující o dítě a osoby, které jsou vedeny v evidenci osob, které mohou vykonávat pěstounskou péči na přechodnou dobu, je-li těmto osobám vyplácena odměna pěstouna podle zákona o sociálně-právní ochraně dětí</w:t>
      </w:r>
      <w:hyperlink r:id="rId18" w:anchor="poznamka37a" w:history="1">
        <w:r>
          <w:rPr>
            <w:rStyle w:val="Hypertextovodkaz"/>
            <w:rFonts w:ascii="Tahoma" w:hAnsi="Tahoma" w:cs="Tahoma"/>
            <w:color w:val="1A8B00"/>
            <w:sz w:val="18"/>
            <w:szCs w:val="18"/>
            <w:vertAlign w:val="superscript"/>
          </w:rPr>
          <w:t>37a)</w:t>
        </w:r>
      </w:hyperlink>
      <w:r>
        <w:rPr>
          <w:rFonts w:ascii="Tahoma" w:hAnsi="Tahoma" w:cs="Tahoma"/>
          <w:color w:val="424242"/>
          <w:sz w:val="18"/>
          <w:szCs w:val="18"/>
        </w:rPr>
        <w:t>,</w:t>
      </w:r>
      <w:r>
        <w:rPr>
          <w:rFonts w:ascii="Tahoma" w:hAnsi="Tahoma" w:cs="Tahoma"/>
          <w:color w:val="424242"/>
          <w:sz w:val="18"/>
          <w:szCs w:val="18"/>
        </w:rPr>
        <w:br/>
        <w:t>l) osoby ve výkonu trestu odnětí svobody zařazené do práce,</w:t>
      </w:r>
      <w:r>
        <w:rPr>
          <w:rFonts w:ascii="Tahoma" w:hAnsi="Tahoma" w:cs="Tahoma"/>
          <w:color w:val="424242"/>
          <w:sz w:val="18"/>
          <w:szCs w:val="18"/>
        </w:rPr>
        <w:br/>
      </w:r>
      <w:r>
        <w:rPr>
          <w:rFonts w:ascii="Tahoma" w:hAnsi="Tahoma" w:cs="Tahoma"/>
          <w:b/>
          <w:bCs/>
          <w:color w:val="424242"/>
          <w:sz w:val="18"/>
          <w:szCs w:val="18"/>
        </w:rPr>
        <w:t>m)</w:t>
      </w:r>
      <w:r>
        <w:rPr>
          <w:rStyle w:val="apple-converted-space"/>
          <w:rFonts w:ascii="Tahoma" w:hAnsi="Tahoma" w:cs="Tahoma"/>
          <w:b/>
          <w:bCs/>
          <w:color w:val="424242"/>
          <w:sz w:val="18"/>
          <w:szCs w:val="18"/>
        </w:rPr>
        <w:t> </w:t>
      </w:r>
      <w:r>
        <w:rPr>
          <w:rFonts w:ascii="Tahoma" w:hAnsi="Tahoma" w:cs="Tahoma"/>
          <w:b/>
          <w:bCs/>
          <w:color w:val="424242"/>
          <w:sz w:val="18"/>
          <w:szCs w:val="18"/>
        </w:rPr>
        <w:t>pracovníci v pracovním vztahu uzavřeném podle cizích právních předpisů,</w:t>
      </w:r>
      <w:r>
        <w:rPr>
          <w:rFonts w:ascii="Tahoma" w:hAnsi="Tahoma" w:cs="Tahoma"/>
          <w:b/>
          <w:bCs/>
          <w:color w:val="424242"/>
          <w:sz w:val="18"/>
          <w:szCs w:val="18"/>
        </w:rPr>
        <w:br/>
        <w:t>n)</w:t>
      </w:r>
      <w:r>
        <w:rPr>
          <w:rStyle w:val="apple-converted-space"/>
          <w:rFonts w:ascii="Tahoma" w:hAnsi="Tahoma" w:cs="Tahoma"/>
          <w:b/>
          <w:bCs/>
          <w:color w:val="424242"/>
          <w:sz w:val="18"/>
          <w:szCs w:val="18"/>
        </w:rPr>
        <w:t> </w:t>
      </w:r>
      <w:r>
        <w:rPr>
          <w:rFonts w:ascii="Tahoma" w:hAnsi="Tahoma" w:cs="Tahoma"/>
          <w:b/>
          <w:bCs/>
          <w:color w:val="424242"/>
          <w:sz w:val="18"/>
          <w:szCs w:val="18"/>
        </w:rPr>
        <w:t>společníci a jednatelé společnosti s ručením omezeným a komanditisté komanditní společnosti, jestliže mimo pracovněprávní vztah vykonávají pro ni práci,</w:t>
      </w:r>
      <w:r>
        <w:rPr>
          <w:rStyle w:val="apple-converted-space"/>
          <w:rFonts w:ascii="Tahoma" w:hAnsi="Tahoma" w:cs="Tahoma"/>
          <w:b/>
          <w:bCs/>
          <w:color w:val="424242"/>
          <w:sz w:val="18"/>
          <w:szCs w:val="18"/>
        </w:rPr>
        <w:t> </w:t>
      </w:r>
      <w:r>
        <w:rPr>
          <w:rFonts w:ascii="Tahoma" w:hAnsi="Tahoma" w:cs="Tahoma"/>
          <w:b/>
          <w:bCs/>
          <w:color w:val="424242"/>
          <w:sz w:val="18"/>
          <w:szCs w:val="18"/>
        </w:rPr>
        <w:t>a ředitelé obecně prospěšné společnosti, jestliže mimo pracovněprávní vztah vykonávají pro ni práci, za kterou jsou touto společností odměňováni</w:t>
      </w:r>
      <w:r>
        <w:rPr>
          <w:rFonts w:ascii="Tahoma" w:hAnsi="Tahoma" w:cs="Tahoma"/>
          <w:color w:val="424242"/>
          <w:sz w:val="18"/>
          <w:szCs w:val="18"/>
        </w:rPr>
        <w:t>,</w:t>
      </w:r>
      <w:r>
        <w:rPr>
          <w:rFonts w:ascii="Tahoma" w:hAnsi="Tahoma" w:cs="Tahoma"/>
          <w:color w:val="424242"/>
          <w:sz w:val="18"/>
          <w:szCs w:val="18"/>
        </w:rPr>
        <w:br/>
      </w:r>
      <w:r>
        <w:rPr>
          <w:rFonts w:ascii="Tahoma" w:hAnsi="Tahoma" w:cs="Tahoma"/>
          <w:b/>
          <w:bCs/>
          <w:color w:val="424242"/>
          <w:sz w:val="18"/>
          <w:szCs w:val="18"/>
        </w:rPr>
        <w:t>o)</w:t>
      </w:r>
      <w:r>
        <w:rPr>
          <w:rStyle w:val="apple-converted-space"/>
          <w:rFonts w:ascii="Tahoma" w:hAnsi="Tahoma" w:cs="Tahoma"/>
          <w:b/>
          <w:bCs/>
          <w:color w:val="424242"/>
          <w:sz w:val="18"/>
          <w:szCs w:val="18"/>
        </w:rPr>
        <w:t> </w:t>
      </w:r>
      <w:r>
        <w:rPr>
          <w:rFonts w:ascii="Tahoma" w:hAnsi="Tahoma" w:cs="Tahoma"/>
          <w:color w:val="424242"/>
          <w:sz w:val="18"/>
          <w:szCs w:val="18"/>
        </w:rPr>
        <w:t>prokuristé,</w:t>
      </w:r>
      <w:r>
        <w:rPr>
          <w:rStyle w:val="apple-converted-space"/>
          <w:rFonts w:ascii="Tahoma" w:hAnsi="Tahoma" w:cs="Tahoma"/>
          <w:color w:val="424242"/>
          <w:sz w:val="18"/>
          <w:szCs w:val="18"/>
        </w:rPr>
        <w:t> </w:t>
      </w:r>
      <w:r>
        <w:rPr>
          <w:rFonts w:ascii="Tahoma" w:hAnsi="Tahoma" w:cs="Tahoma"/>
          <w:color w:val="424242"/>
          <w:sz w:val="18"/>
          <w:szCs w:val="18"/>
        </w:rPr>
        <w:br/>
      </w:r>
      <w:r>
        <w:rPr>
          <w:rFonts w:ascii="Tahoma" w:hAnsi="Tahoma" w:cs="Tahoma"/>
          <w:b/>
          <w:bCs/>
          <w:color w:val="424242"/>
          <w:sz w:val="18"/>
          <w:szCs w:val="18"/>
        </w:rPr>
        <w:t>p)</w:t>
      </w:r>
      <w:r>
        <w:rPr>
          <w:rStyle w:val="apple-converted-space"/>
          <w:rFonts w:ascii="Tahoma" w:hAnsi="Tahoma" w:cs="Tahoma"/>
          <w:b/>
          <w:bCs/>
          <w:color w:val="424242"/>
          <w:sz w:val="18"/>
          <w:szCs w:val="18"/>
        </w:rPr>
        <w:t> </w:t>
      </w:r>
      <w:r>
        <w:rPr>
          <w:rFonts w:ascii="Tahoma" w:hAnsi="Tahoma" w:cs="Tahoma"/>
          <w:b/>
          <w:bCs/>
          <w:color w:val="424242"/>
          <w:sz w:val="18"/>
          <w:szCs w:val="18"/>
        </w:rPr>
        <w:t>osoby pověřené obchodním vedením na základě smluvního zastoupení.</w:t>
      </w:r>
      <w:r>
        <w:rPr>
          <w:rStyle w:val="apple-converted-space"/>
          <w:rFonts w:ascii="Tahoma" w:hAnsi="Tahoma" w:cs="Tahoma"/>
          <w:b/>
          <w:bCs/>
          <w:color w:val="424242"/>
          <w:sz w:val="18"/>
          <w:szCs w:val="18"/>
        </w:rPr>
        <w:t> </w:t>
      </w:r>
      <w:r>
        <w:rPr>
          <w:rFonts w:ascii="Tahoma" w:hAnsi="Tahoma" w:cs="Tahoma"/>
          <w:color w:val="424242"/>
          <w:sz w:val="18"/>
          <w:szCs w:val="18"/>
        </w:rPr>
        <w:br/>
      </w:r>
      <w:r>
        <w:rPr>
          <w:rFonts w:ascii="Tahoma" w:hAnsi="Tahoma" w:cs="Tahoma"/>
          <w:b/>
          <w:bCs/>
          <w:color w:val="424242"/>
          <w:sz w:val="18"/>
          <w:szCs w:val="18"/>
        </w:rPr>
        <w:t>q) členové kolektivních orgánů právnické osoby, kteří nejsou uvedeni v písmenech a) až c), f) až i), p) a s),</w:t>
      </w:r>
      <w:r>
        <w:rPr>
          <w:rFonts w:ascii="Tahoma" w:hAnsi="Tahoma" w:cs="Tahoma"/>
          <w:b/>
          <w:bCs/>
          <w:color w:val="424242"/>
          <w:sz w:val="18"/>
          <w:szCs w:val="18"/>
        </w:rPr>
        <w:br/>
        <w:t>r) likvidátoři,</w:t>
      </w:r>
      <w:r>
        <w:rPr>
          <w:rFonts w:ascii="Tahoma" w:hAnsi="Tahoma" w:cs="Tahoma"/>
          <w:b/>
          <w:bCs/>
          <w:color w:val="424242"/>
          <w:sz w:val="18"/>
          <w:szCs w:val="18"/>
        </w:rPr>
        <w:br/>
        <w:t>s) vedoucí organizačních složek právnické osoby, která má sídlo ve státě, s nímž Česká republika neuzavřela mezinárodní smlouvu o sociálním zabezpečení, pokud je tato složka zapsána v obchodním rejstříku a místo výkonu práce těchto vedoucích je trvale v České republice,</w:t>
      </w:r>
      <w:r>
        <w:rPr>
          <w:rFonts w:ascii="Tahoma" w:hAnsi="Tahoma" w:cs="Tahoma"/>
          <w:b/>
          <w:bCs/>
          <w:color w:val="424242"/>
          <w:sz w:val="18"/>
          <w:szCs w:val="18"/>
        </w:rPr>
        <w:br/>
        <w:t>t) fyzické osoby neuvedené v písmenech a) až d) a f) až s), s výjimkou členů zastupitelstev územních samosprávných celků a zastupitelstev městských částí nebo městských obvodů územně členěných statutárních měst a hlavního města Prahy, kteří nejsou pro výkon funkce dlouhodobě uvolněni nebo kteří nevykonávají funkci ve stejném rozsahu jako dlouhodobě uvolnění členové zastupitelstva,</w:t>
      </w:r>
    </w:p>
    <w:p w:rsidR="00651B91" w:rsidRDefault="00651B91" w:rsidP="00651B91">
      <w:pPr>
        <w:rPr>
          <w:rFonts w:ascii="Times New Roman" w:hAnsi="Times New Roman" w:cs="Times New Roman"/>
          <w:sz w:val="24"/>
          <w:szCs w:val="24"/>
        </w:rPr>
      </w:pPr>
      <w:r>
        <w:rPr>
          <w:rFonts w:ascii="Tahoma" w:hAnsi="Tahoma" w:cs="Tahoma"/>
          <w:b/>
          <w:bCs/>
          <w:color w:val="424242"/>
          <w:sz w:val="18"/>
          <w:szCs w:val="18"/>
          <w:shd w:val="clear" w:color="auto" w:fill="FFFFFF"/>
        </w:rPr>
        <w:t>v době zaměstnání, pokud jim v souvislosti se zaměstnáním plynou nebo by mohly plynout příjmy ze závislé činnosti, které jsou nebo by byly, pokud by podléhaly zdanění v České republice, předmětem daně z příjmu podle zvláštního právního předpisu a nejsou od této daně osvobozeny; to neplatí, jde-li o osoby uvedené v písmeni 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Pojištění jsou při splnění podmínek stanovených v tomto zákoně účastny dále</w:t>
      </w:r>
      <w:r>
        <w:rPr>
          <w:rStyle w:val="apple-converted-space"/>
          <w:rFonts w:ascii="Tahoma" w:hAnsi="Tahoma" w:cs="Tahoma"/>
          <w:b/>
          <w:bCs/>
          <w:color w:val="424242"/>
          <w:sz w:val="18"/>
          <w:szCs w:val="18"/>
          <w:shd w:val="clear" w:color="auto" w:fill="FFFFFF"/>
        </w:rPr>
        <w:t> </w:t>
      </w:r>
    </w:p>
    <w:p w:rsidR="00651B91" w:rsidRDefault="00651B91" w:rsidP="00651B91">
      <w:pPr>
        <w:shd w:val="clear" w:color="auto" w:fill="FFFFFF"/>
        <w:spacing w:after="240"/>
        <w:rPr>
          <w:rFonts w:ascii="Tahoma" w:hAnsi="Tahoma" w:cs="Tahoma"/>
          <w:color w:val="424242"/>
          <w:sz w:val="18"/>
          <w:szCs w:val="18"/>
        </w:rPr>
      </w:pPr>
      <w:r>
        <w:rPr>
          <w:rFonts w:ascii="Tahoma" w:hAnsi="Tahoma" w:cs="Tahoma"/>
          <w:b/>
          <w:bCs/>
          <w:color w:val="424242"/>
          <w:sz w:val="18"/>
          <w:szCs w:val="18"/>
        </w:rPr>
        <w:lastRenderedPageBreak/>
        <w:t>a) osoby vedené v evidenci Úřadu práce České republiky – krajské pobočky, popřípadě pobočky pro hlavní město Prahu (dále jen "krajská pobočka Úřadu práce") jako uchazeči o zaměstnání po dobu, po kterou jim náleží podpora v nezaměstnanosti nebo podpora při rekvalifikaci, a v rozsahu nejvýše 3 let též po dobu, po kterou jim tato podpora v nezaměstnanosti nebo podpora při rekvalifikaci nenáleží, s tím, že tato doba 3 let se zjišťuje zpětně ode dne vzniku nároku na důchod, doba, po kterou podpora v nezaměstnanosti nebo podpora při rekvalifikaci nenáležela před dosažením věku 55 let, se do ní započítává v rozsahu nejvýše 1 roku, a nezapočítává se do ní jiná náhradní doba pojištění nebo doba pojištění, které se kryjí s dobou, po kterou je osoba vedena v evidenci uchazečů o zaměstnání; za dobu, po kterou náleží podpora v nezaměstnanosti, se přitom považuje též doba, po kterou se podpora v nezaměstnanosti neposkytuje z důvodu, že osobě vedené v evidenci uchazečů o zaměstnání přísluší odstupné, odbytné nebo odchodné,</w:t>
      </w:r>
      <w:r>
        <w:rPr>
          <w:rFonts w:ascii="Tahoma" w:hAnsi="Tahoma" w:cs="Tahoma"/>
          <w:b/>
          <w:bCs/>
          <w:color w:val="424242"/>
          <w:sz w:val="18"/>
          <w:szCs w:val="18"/>
        </w:rPr>
        <w:br/>
        <w:t>b) osoby se zdravotním postižením zařazené v teoretické a praktické přípravě pro zaměstnání nebo jinou výdělečnou činnost,</w:t>
      </w:r>
      <w:r>
        <w:rPr>
          <w:rFonts w:ascii="Tahoma" w:hAnsi="Tahoma" w:cs="Tahoma"/>
          <w:b/>
          <w:bCs/>
          <w:color w:val="424242"/>
          <w:sz w:val="18"/>
          <w:szCs w:val="18"/>
        </w:rPr>
        <w:br/>
        <w:t>c) osoby konající vojenskou službu v ozbrojených silách České republiky, pokud nejsou vojáky z povolání,</w:t>
      </w:r>
      <w:r>
        <w:rPr>
          <w:rFonts w:ascii="Tahoma" w:hAnsi="Tahoma" w:cs="Tahoma"/>
          <w:b/>
          <w:bCs/>
          <w:color w:val="424242"/>
          <w:sz w:val="18"/>
          <w:szCs w:val="18"/>
        </w:rPr>
        <w:br/>
        <w:t>d) osoby pečující osobně o dítě ve věku do 4 let,</w:t>
      </w:r>
      <w:r>
        <w:rPr>
          <w:rFonts w:ascii="Tahoma" w:hAnsi="Tahoma" w:cs="Tahoma"/>
          <w:b/>
          <w:bCs/>
          <w:color w:val="424242"/>
          <w:sz w:val="18"/>
          <w:szCs w:val="18"/>
        </w:rPr>
        <w:br/>
        <w:t>e) osoby pečující osobně o osobu mladší 10 let, která je závislá na pomoci jiné osoby ve stupni I (lehká závislost), nebo o osobu, která je závislá na pomoci jiné osoby ve stupni II (středně těžká závislost) nebo stupni III (těžká závislost) anebo stupni IV (úplná závislost), pokud spolu žijí v domácnosti; podmínka domácnosti se nevyžaduje, jde-li o blízkou osobu,</w:t>
      </w:r>
      <w:r>
        <w:rPr>
          <w:rFonts w:ascii="Tahoma" w:hAnsi="Tahoma" w:cs="Tahoma"/>
          <w:b/>
          <w:bCs/>
          <w:color w:val="424242"/>
          <w:sz w:val="18"/>
          <w:szCs w:val="18"/>
        </w:rPr>
        <w:br/>
        <w:t>f) poživatelé invalidního důchodu pro invaliditu třetího stupně [</w:t>
      </w:r>
      <w:hyperlink r:id="rId19" w:anchor="par39" w:history="1">
        <w:r>
          <w:rPr>
            <w:rStyle w:val="Hypertextovodkaz"/>
            <w:rFonts w:ascii="Tahoma" w:hAnsi="Tahoma" w:cs="Tahoma"/>
            <w:b/>
            <w:bCs/>
            <w:color w:val="1A8B00"/>
            <w:sz w:val="18"/>
            <w:szCs w:val="18"/>
          </w:rPr>
          <w:t>§ 39</w:t>
        </w:r>
      </w:hyperlink>
      <w:r>
        <w:rPr>
          <w:rStyle w:val="apple-converted-space"/>
          <w:rFonts w:ascii="Tahoma" w:hAnsi="Tahoma" w:cs="Tahoma"/>
          <w:b/>
          <w:bCs/>
          <w:color w:val="424242"/>
          <w:sz w:val="18"/>
          <w:szCs w:val="18"/>
        </w:rPr>
        <w:t> </w:t>
      </w:r>
      <w:r>
        <w:rPr>
          <w:rFonts w:ascii="Tahoma" w:hAnsi="Tahoma" w:cs="Tahoma"/>
          <w:b/>
          <w:bCs/>
          <w:color w:val="424242"/>
          <w:sz w:val="18"/>
          <w:szCs w:val="18"/>
        </w:rPr>
        <w:t>odst. 2 písm. c)] z českého pojištění, a to do dosažení věku potřebného pro vznik nároku na starobní důchod podle</w:t>
      </w:r>
      <w:r>
        <w:rPr>
          <w:rStyle w:val="apple-converted-space"/>
          <w:rFonts w:ascii="Tahoma" w:hAnsi="Tahoma" w:cs="Tahoma"/>
          <w:b/>
          <w:bCs/>
          <w:color w:val="424242"/>
          <w:sz w:val="18"/>
          <w:szCs w:val="18"/>
        </w:rPr>
        <w:t> </w:t>
      </w:r>
      <w:hyperlink r:id="rId20" w:anchor="par32" w:history="1">
        <w:r>
          <w:rPr>
            <w:rStyle w:val="Hypertextovodkaz"/>
            <w:rFonts w:ascii="Tahoma" w:hAnsi="Tahoma" w:cs="Tahoma"/>
            <w:b/>
            <w:bCs/>
            <w:color w:val="1A8B00"/>
            <w:sz w:val="18"/>
            <w:szCs w:val="18"/>
          </w:rPr>
          <w:t>§ 32</w:t>
        </w:r>
      </w:hyperlink>
      <w:r>
        <w:rPr>
          <w:rFonts w:ascii="Tahoma" w:hAnsi="Tahoma" w:cs="Tahoma"/>
          <w:b/>
          <w:bCs/>
          <w:color w:val="424242"/>
          <w:sz w:val="18"/>
          <w:szCs w:val="18"/>
        </w:rPr>
        <w:t>; za poživatele invalidního důchodu pro invaliditu třetího stupně se pro účely účasti na pojištění považují též osoby, které nepobírají tento důchod, avšak splňují podmínky nároku na tento důchod a pobírají výsluhový příspěvek podle zvláštních zákonů,</w:t>
      </w:r>
      <w:r>
        <w:rPr>
          <w:rFonts w:ascii="Tahoma" w:hAnsi="Tahoma" w:cs="Tahoma"/>
          <w:b/>
          <w:bCs/>
          <w:color w:val="424242"/>
          <w:sz w:val="18"/>
          <w:szCs w:val="18"/>
        </w:rPr>
        <w:br/>
        <w:t>g) osoby po skončení výdělečné činnosti, která zakládala jejich účast na nemocenském pojištění podle zvláštního právního předpisu, po dobu trvání dočasné pracovní neschopnosti, kterou si nepřivodily úmyslně, pokud tato dočasná pracovní neschopnost vznikla v době této výdělečné činnosti nebo v ochranné lhůtě podle zvláštního právního předpisu, po dobu karantény nařízené podle zvláštního právního předpisu v době této výdělečné činnosti nebo v ochranné lhůtě podle zvláštního právního předpisu, po dobu trvání podpůrčí doby u ošetřovného a po dobu trvání podpůrčí doby u peněžité pomoci v mateřství v období před porodem,</w:t>
      </w:r>
      <w:r>
        <w:rPr>
          <w:rFonts w:ascii="Tahoma" w:hAnsi="Tahoma" w:cs="Tahoma"/>
          <w:b/>
          <w:bCs/>
          <w:color w:val="424242"/>
          <w:sz w:val="18"/>
          <w:szCs w:val="18"/>
        </w:rPr>
        <w:br/>
        <w:t>h) osoby, kterým je poskytována zvláštní ochrana a pomoc na základě zákona upravujícího zvláštní ochranu svědka a dalších osob v souvislosti s trestním řízením, pokud podle vyjádření orgánu příslušného k poskytování zvláštní ochrany a pomoci nemohou vykonávat výdělečnou činnost.</w:t>
      </w:r>
    </w:p>
    <w:p w:rsidR="00651B91" w:rsidRDefault="00651B91" w:rsidP="00651B91">
      <w:pPr>
        <w:spacing w:after="0"/>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Zaměstnáním se pro účely tohoto zákona rozumí činnost osob uvedených v odstavci 1 písm. a) až d) a f) až t) pro zaměstnavatele, ze které jim plynou nebo by mohly plynout od zaměstnavatele příjmy ze závislé činnosti, které jsou nebo by byly, pokud by podléhaly zdanění v České republice, předmětem daně z příjmu podle zvláštního právního předpisu a nejsou od této daně osvobozeny. Dobou zaměstnání se pro účely tohoto zákona rozumí období od počátku výkonu činnosti osoby uvedené v odstavci 1 písm. a) až d) a f) až t) pro zaměstnavatele do konce období, v němž tato činnost měla nebo mohla být vykonávána.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zaměstnance v pracovním poměru [odstavec 1 písm. a)] se pro účely tohoto zákona považuje též osoba činná v poměru, který má obsah pracovního poměru, avšak pracovní poměr nevznikl, neboť nebyly splněny všechny podmínky stanovené pracovněprávními předpisy pro jeho vznik.</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odstavce 1 se nevztahuje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na osoby, které jsou zaměstnanci zahraničního zaměstnavatele a jsou činni v České republice ve prospěch tohoto zaměstnavatele; zahraničním zaměstnavatelem se pro účely tohoto zákona rozumí zaměstnavatel, jehož sídlo je na území státu, s nímž Česká republika neuzavřela mezinárodní smlouvu o sociálním zabezpečení.</w:t>
      </w:r>
    </w:p>
    <w:p w:rsidR="00651B91" w:rsidRDefault="00651B91" w:rsidP="00651B91">
      <w:pPr>
        <w:shd w:val="clear" w:color="auto" w:fill="FFFFFF"/>
        <w:jc w:val="center"/>
        <w:rPr>
          <w:rFonts w:ascii="Tahoma" w:hAnsi="Tahoma" w:cs="Tahoma"/>
          <w:b/>
          <w:bCs/>
          <w:color w:val="1060B8"/>
          <w:sz w:val="29"/>
          <w:szCs w:val="29"/>
        </w:rPr>
      </w:pPr>
      <w:bookmarkStart w:id="5" w:name="par6"/>
      <w:r>
        <w:rPr>
          <w:rFonts w:ascii="Tahoma" w:hAnsi="Tahoma" w:cs="Tahoma"/>
          <w:b/>
          <w:bCs/>
          <w:color w:val="1060B8"/>
          <w:sz w:val="29"/>
          <w:szCs w:val="29"/>
        </w:rPr>
        <w:t>§ 6</w:t>
      </w:r>
      <w:bookmarkEnd w:id="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jsou účastny též osoby starší 18 let, jestliže podaly přihlášku k účasti na pojištění a účast na pojištění se týká doby jejich</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lastRenderedPageBreak/>
        <w:t>a) vedení v evidenci krajské pobočky Úřadu práce jako uchazeče o zaměstnání, pokud jim po dobu této evidence nenáleží podpora v nezaměstnanosti nebo podpora při rekvalifikaci,</w:t>
      </w:r>
      <w:r>
        <w:rPr>
          <w:rFonts w:ascii="Tahoma" w:hAnsi="Tahoma" w:cs="Tahoma"/>
          <w:color w:val="424242"/>
          <w:sz w:val="18"/>
          <w:szCs w:val="18"/>
        </w:rPr>
        <w:br/>
        <w:t>b) soustavné přípravy na budoucí povolání studiem na střední nebo vysoké škole v České republice,</w:t>
      </w:r>
      <w:r>
        <w:rPr>
          <w:rFonts w:ascii="Tahoma" w:hAnsi="Tahoma" w:cs="Tahoma"/>
          <w:color w:val="424242"/>
          <w:sz w:val="18"/>
          <w:szCs w:val="18"/>
        </w:rPr>
        <w:br/>
        <w:t>c) výdělečné činnosti v cizině po 31. prosinci 1995, jedná-li se o osoby uvedené v</w:t>
      </w:r>
      <w:r>
        <w:rPr>
          <w:rStyle w:val="apple-converted-space"/>
          <w:rFonts w:ascii="Tahoma" w:hAnsi="Tahoma" w:cs="Tahoma"/>
          <w:color w:val="424242"/>
          <w:sz w:val="18"/>
          <w:szCs w:val="18"/>
        </w:rPr>
        <w:t> </w:t>
      </w:r>
      <w:hyperlink r:id="rId21"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1 písm. a), c) a e); za dobu přede dnem podání přihlášky je účast na pojištění možná nejvýše v rozsahu dvou let bezprostředně před tímto dnem.</w:t>
      </w:r>
      <w:r>
        <w:rPr>
          <w:rFonts w:ascii="Tahoma" w:hAnsi="Tahoma" w:cs="Tahoma"/>
          <w:color w:val="424242"/>
          <w:sz w:val="18"/>
          <w:szCs w:val="18"/>
        </w:rPr>
        <w:br/>
        <w:t>d) výkonu dlouhodobé dobrovolnické služby na základě smlouvy uzavřené s vysílající organizací podle zvláštního právního předpisu;</w:t>
      </w:r>
      <w:r>
        <w:rPr>
          <w:rStyle w:val="apple-converted-space"/>
          <w:rFonts w:ascii="Tahoma" w:hAnsi="Tahoma" w:cs="Tahoma"/>
          <w:color w:val="424242"/>
          <w:sz w:val="18"/>
          <w:szCs w:val="18"/>
        </w:rPr>
        <w:t> </w:t>
      </w:r>
      <w:hyperlink r:id="rId22" w:anchor="poznamka6a" w:history="1">
        <w:r>
          <w:rPr>
            <w:rStyle w:val="Hypertextovodkaz"/>
            <w:rFonts w:ascii="Tahoma" w:hAnsi="Tahoma" w:cs="Tahoma"/>
            <w:color w:val="1A8B00"/>
            <w:sz w:val="18"/>
            <w:szCs w:val="18"/>
            <w:vertAlign w:val="superscript"/>
          </w:rPr>
          <w:t>6a)</w:t>
        </w:r>
      </w:hyperlink>
      <w:r>
        <w:rPr>
          <w:rStyle w:val="apple-converted-space"/>
          <w:rFonts w:ascii="Tahoma" w:hAnsi="Tahoma" w:cs="Tahoma"/>
          <w:color w:val="424242"/>
          <w:sz w:val="18"/>
          <w:szCs w:val="18"/>
        </w:rPr>
        <w:t> </w:t>
      </w:r>
      <w:r>
        <w:rPr>
          <w:rFonts w:ascii="Tahoma" w:hAnsi="Tahoma" w:cs="Tahoma"/>
          <w:color w:val="424242"/>
          <w:sz w:val="18"/>
          <w:szCs w:val="18"/>
        </w:rPr>
        <w:t>za dobu přede dnem podání přihlášky je účast na pojištění možná nejvýše v rozsahu dvou let bezprostředně před tímto dnem,</w:t>
      </w:r>
      <w:r>
        <w:rPr>
          <w:rFonts w:ascii="Tahoma" w:hAnsi="Tahoma" w:cs="Tahoma"/>
          <w:color w:val="424242"/>
          <w:sz w:val="18"/>
          <w:szCs w:val="18"/>
        </w:rPr>
        <w:br/>
        <w:t>e) činnosti v České republice ve prospěch zahraničního zaměstnavatele, jde-li o osoby uvedené v</w:t>
      </w:r>
      <w:r>
        <w:rPr>
          <w:rStyle w:val="apple-converted-space"/>
          <w:rFonts w:ascii="Tahoma" w:hAnsi="Tahoma" w:cs="Tahoma"/>
          <w:color w:val="424242"/>
          <w:sz w:val="18"/>
          <w:szCs w:val="18"/>
        </w:rPr>
        <w:t> </w:t>
      </w:r>
      <w:hyperlink r:id="rId23"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5; za dobu přede dnem podání přihlášky je účast na pojištění možná nejvýše v rozsahu dvou let bezprostředně před tímto dnem,</w:t>
      </w:r>
      <w:r>
        <w:rPr>
          <w:rFonts w:ascii="Tahoma" w:hAnsi="Tahoma" w:cs="Tahoma"/>
          <w:color w:val="424242"/>
          <w:sz w:val="18"/>
          <w:szCs w:val="18"/>
        </w:rPr>
        <w:br/>
        <w:t>f) výkonu funkce poslance Evropského parlamentu, zvoleného na území České republiky,</w:t>
      </w:r>
      <w:r>
        <w:rPr>
          <w:rFonts w:ascii="Tahoma" w:hAnsi="Tahoma" w:cs="Tahoma"/>
          <w:color w:val="424242"/>
          <w:sz w:val="18"/>
          <w:szCs w:val="18"/>
        </w:rPr>
        <w:br/>
        <w:t>g) pobytu v cizině, po kterou následovaly svého manžela, který v cizině působil v diplomatických službách České republiky.</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jsou účastny též ostatní osoby starší 18 let, jestliže podaly přihlášku k účasti na pojištění. Účast na pojištění osob uvedených ve větě první je však možná v rozsahu nejvýše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15</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let; za dobu přede dnem podání přihlášky je přitom účast na pojištění možná nejvýše v rozsahu jednoho roku bezprostředně před tímto dnem.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na pojištění podle odstavců 1 a 2 je možná nejdéle do dne, který bezprostředně předchází dni vzniku nároku na starobní důchod.</w:t>
      </w:r>
    </w:p>
    <w:p w:rsidR="00651B91" w:rsidRDefault="00651B91" w:rsidP="00651B91">
      <w:pPr>
        <w:shd w:val="clear" w:color="auto" w:fill="FFFFFF"/>
        <w:jc w:val="center"/>
        <w:rPr>
          <w:rFonts w:ascii="Tahoma" w:hAnsi="Tahoma" w:cs="Tahoma"/>
          <w:b/>
          <w:bCs/>
          <w:color w:val="1060B8"/>
          <w:sz w:val="29"/>
          <w:szCs w:val="29"/>
        </w:rPr>
      </w:pPr>
      <w:bookmarkStart w:id="6" w:name="par7"/>
      <w:r>
        <w:rPr>
          <w:rFonts w:ascii="Tahoma" w:hAnsi="Tahoma" w:cs="Tahoma"/>
          <w:b/>
          <w:bCs/>
          <w:color w:val="1060B8"/>
          <w:sz w:val="29"/>
          <w:szCs w:val="29"/>
        </w:rPr>
        <w:t>§ 7</w:t>
      </w:r>
      <w:bookmarkEnd w:id="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Podle tohoto zákona se přiznává invalidní důchod pro invaliditu třetího stupně též osobám, které nebyly účastny pojištění, avšak splňují podmínky stanovené tímto zákonem (</w:t>
      </w:r>
      <w:hyperlink r:id="rId24" w:anchor="par42" w:history="1">
        <w:r>
          <w:rPr>
            <w:rStyle w:val="Hypertextovodkaz"/>
            <w:rFonts w:ascii="Tahoma" w:hAnsi="Tahoma" w:cs="Tahoma"/>
            <w:color w:val="1A8B00"/>
            <w:sz w:val="18"/>
            <w:szCs w:val="18"/>
            <w:shd w:val="clear" w:color="auto" w:fill="FFFFFF"/>
          </w:rPr>
          <w:t>§ 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druhá: Podmínky účasti na pojištění</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Podmínky účasti zaměstnanců a dalších skupin osob vykonávajících pracovní nebo obdobnou činnost</w:t>
      </w:r>
    </w:p>
    <w:p w:rsidR="00651B91" w:rsidRDefault="00651B91" w:rsidP="00651B91">
      <w:pPr>
        <w:shd w:val="clear" w:color="auto" w:fill="FFFFFF"/>
        <w:jc w:val="center"/>
        <w:rPr>
          <w:rFonts w:ascii="Tahoma" w:hAnsi="Tahoma" w:cs="Tahoma"/>
          <w:b/>
          <w:bCs/>
          <w:color w:val="1060B8"/>
          <w:sz w:val="29"/>
          <w:szCs w:val="29"/>
        </w:rPr>
      </w:pPr>
      <w:bookmarkStart w:id="7" w:name="par8"/>
      <w:r>
        <w:rPr>
          <w:rFonts w:ascii="Tahoma" w:hAnsi="Tahoma" w:cs="Tahoma"/>
          <w:b/>
          <w:bCs/>
          <w:color w:val="1060B8"/>
          <w:sz w:val="29"/>
          <w:szCs w:val="29"/>
        </w:rPr>
        <w:t>§ 8</w:t>
      </w:r>
      <w:bookmarkEnd w:id="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Osoby uvedené v</w:t>
      </w:r>
      <w:r>
        <w:rPr>
          <w:rStyle w:val="apple-converted-space"/>
          <w:rFonts w:ascii="Tahoma" w:hAnsi="Tahoma" w:cs="Tahoma"/>
          <w:color w:val="424242"/>
          <w:sz w:val="18"/>
          <w:szCs w:val="18"/>
          <w:shd w:val="clear" w:color="auto" w:fill="FFFFFF"/>
        </w:rPr>
        <w:t> </w:t>
      </w:r>
      <w:hyperlink r:id="rId25"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až d) a f) až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 a v</w:t>
      </w:r>
      <w:r>
        <w:rPr>
          <w:rStyle w:val="apple-converted-space"/>
          <w:rFonts w:ascii="Tahoma" w:hAnsi="Tahoma" w:cs="Tahoma"/>
          <w:b/>
          <w:bCs/>
          <w:color w:val="424242"/>
          <w:sz w:val="18"/>
          <w:szCs w:val="18"/>
          <w:shd w:val="clear" w:color="auto" w:fill="FFFFFF"/>
        </w:rPr>
        <w:t> </w:t>
      </w:r>
      <w:hyperlink r:id="rId26" w:anchor="par5" w:history="1">
        <w:r>
          <w:rPr>
            <w:rStyle w:val="Hypertextovodkaz"/>
            <w:rFonts w:ascii="Tahoma" w:hAnsi="Tahoma" w:cs="Tahoma"/>
            <w:b/>
            <w:bCs/>
            <w:color w:val="1A8B00"/>
            <w:sz w:val="18"/>
            <w:szCs w:val="18"/>
            <w:shd w:val="clear" w:color="auto" w:fill="FFFFFF"/>
          </w:rPr>
          <w:t>§ 5</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4</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jsou účastny pojištění podle tohoto zákona, pokud jsou účastny nemocenského pojištění podle zvláštního právního předpisu</w:t>
      </w:r>
      <w:hyperlink r:id="rId27" w:anchor="poznamka5e" w:history="1">
        <w:r>
          <w:rPr>
            <w:rStyle w:val="Hypertextovodkaz"/>
            <w:rFonts w:ascii="Tahoma" w:hAnsi="Tahoma" w:cs="Tahoma"/>
            <w:color w:val="1A8B00"/>
            <w:sz w:val="18"/>
            <w:szCs w:val="18"/>
            <w:shd w:val="clear" w:color="auto" w:fill="FFFFFF"/>
            <w:vertAlign w:val="superscript"/>
          </w:rPr>
          <w:t>5e)</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na pojištění v případě výkonu více právních vztahů uvedených v</w:t>
      </w:r>
      <w:r>
        <w:rPr>
          <w:rStyle w:val="apple-converted-space"/>
          <w:rFonts w:ascii="Tahoma" w:hAnsi="Tahoma" w:cs="Tahoma"/>
          <w:color w:val="424242"/>
          <w:sz w:val="18"/>
          <w:szCs w:val="18"/>
          <w:shd w:val="clear" w:color="auto" w:fill="FFFFFF"/>
        </w:rPr>
        <w:t> </w:t>
      </w:r>
      <w:hyperlink r:id="rId28"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až d)</w:t>
      </w:r>
      <w:r>
        <w:rPr>
          <w:rFonts w:ascii="Tahoma" w:hAnsi="Tahoma" w:cs="Tahoma"/>
          <w:b/>
          <w:bCs/>
          <w:color w:val="424242"/>
          <w:sz w:val="18"/>
          <w:szCs w:val="18"/>
          <w:shd w:val="clear" w:color="auto" w:fill="FFFFFF"/>
        </w:rPr>
        <w:t>a f) až t) a v</w:t>
      </w:r>
      <w:r>
        <w:rPr>
          <w:rStyle w:val="apple-converted-space"/>
          <w:rFonts w:ascii="Tahoma" w:hAnsi="Tahoma" w:cs="Tahoma"/>
          <w:b/>
          <w:bCs/>
          <w:color w:val="424242"/>
          <w:sz w:val="18"/>
          <w:szCs w:val="18"/>
          <w:shd w:val="clear" w:color="auto" w:fill="FFFFFF"/>
        </w:rPr>
        <w:t> </w:t>
      </w:r>
      <w:hyperlink r:id="rId29" w:anchor="par5" w:history="1">
        <w:r>
          <w:rPr>
            <w:rStyle w:val="Hypertextovodkaz"/>
            <w:rFonts w:ascii="Tahoma" w:hAnsi="Tahoma" w:cs="Tahoma"/>
            <w:b/>
            <w:bCs/>
            <w:color w:val="1A8B00"/>
            <w:sz w:val="18"/>
            <w:szCs w:val="18"/>
            <w:shd w:val="clear" w:color="auto" w:fill="FFFFFF"/>
          </w:rPr>
          <w:t>§ 5</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4</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se posuzuje samostatně v každém tomto právním vztahu.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Vykonává-li člen zastupitelstva územního samosprávného celku, zastupitelstva městské části nebo městského obvodu územně členěných statutárních měst nebo hlavního města Prahy souběžně více funkcí pro tentýž územní samosprávný celek, za které je odměňován, je z nich účasten pojištění jen jednou; to platí obdobně pro osobu, která je členem více kolektivních orgánů územního samosprávného celku nebo orgánů zřízených jeho orgány.</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druhý: Podmínky účasti osob samostatně výdělečně činných</w:t>
      </w:r>
    </w:p>
    <w:p w:rsidR="00651B91" w:rsidRDefault="00651B91" w:rsidP="00651B91">
      <w:pPr>
        <w:shd w:val="clear" w:color="auto" w:fill="FFFFFF"/>
        <w:jc w:val="center"/>
        <w:rPr>
          <w:rFonts w:ascii="Tahoma" w:hAnsi="Tahoma" w:cs="Tahoma"/>
          <w:b/>
          <w:bCs/>
          <w:color w:val="1060B8"/>
          <w:sz w:val="29"/>
          <w:szCs w:val="29"/>
        </w:rPr>
      </w:pPr>
      <w:bookmarkStart w:id="8" w:name="par9"/>
      <w:r>
        <w:rPr>
          <w:rFonts w:ascii="Tahoma" w:hAnsi="Tahoma" w:cs="Tahoma"/>
          <w:b/>
          <w:bCs/>
          <w:color w:val="1060B8"/>
          <w:sz w:val="29"/>
          <w:szCs w:val="29"/>
        </w:rPr>
        <w:t>§ 9</w:t>
      </w:r>
      <w:bookmarkEnd w:id="8"/>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Pojištění jsou účastny osoby samostatně výdělečně činné [</w:t>
      </w:r>
      <w:hyperlink r:id="rId30"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pokud vykonávají samostatnou výdělečnou činnost na území České republiky a splňují dále stanovené podmínky. Za samostatnou výdělečnou činnost vykonávanou na území České republiky se považuje i samostatná výdělečná činnost prováděná mimo území České republiky, jestliže je vykonávána na základě oprávnění k výkonu takové činnosti vyplývajícího z právních předpisů České republiky.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osobu samostatně výdělečně činnou se pro účely pojištění považuje osoba, která ukončila povinnou školní docházku a dosáhla věku aspoň 15 let 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vykonává samostatnou výdělečnou činnost, nebo</w:t>
      </w:r>
      <w:r>
        <w:rPr>
          <w:rFonts w:ascii="Tahoma" w:hAnsi="Tahoma" w:cs="Tahoma"/>
          <w:color w:val="424242"/>
          <w:sz w:val="18"/>
          <w:szCs w:val="18"/>
        </w:rPr>
        <w:br/>
        <w:t>b) spolupracuje při výkonu samostatné výdělečné činnosti, pokud podle zákona o daních z příjmů lze na ni rozdělovat příjmy dosažené výkonem této činnosti a výdaje vynaložené na jejich dosažení, zajištění a udržení</w:t>
      </w:r>
      <w:r>
        <w:rPr>
          <w:rStyle w:val="apple-converted-space"/>
          <w:rFonts w:ascii="Tahoma" w:hAnsi="Tahoma" w:cs="Tahoma"/>
          <w:color w:val="424242"/>
          <w:sz w:val="18"/>
          <w:szCs w:val="18"/>
        </w:rPr>
        <w:t> </w:t>
      </w:r>
      <w:hyperlink r:id="rId31" w:anchor="poznamka8" w:history="1">
        <w:r>
          <w:rPr>
            <w:rStyle w:val="Hypertextovodkaz"/>
            <w:rFonts w:ascii="Tahoma" w:hAnsi="Tahoma" w:cs="Tahoma"/>
            <w:color w:val="1A8B00"/>
            <w:sz w:val="18"/>
            <w:szCs w:val="18"/>
            <w:vertAlign w:val="superscript"/>
          </w:rPr>
          <w:t>8)</w:t>
        </w:r>
      </w:hyperlink>
      <w:r>
        <w:rPr>
          <w:rFonts w:ascii="Tahoma" w:hAnsi="Tahoma" w:cs="Tahoma"/>
          <w:color w:val="424242"/>
          <w:sz w:val="18"/>
          <w:szCs w:val="18"/>
        </w:rPr>
        <w: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Výkonem samostatné výdělečné činnosti podle odstavce 2 písm. a) se rozumí</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podnikání v zemědělství, je-li fyzická osoba provozující zemědělskou výrobu evidována podle zvláštního zákona</w:t>
      </w:r>
      <w:hyperlink r:id="rId32" w:anchor="poznamka9" w:history="1">
        <w:r>
          <w:rPr>
            <w:rStyle w:val="Hypertextovodkaz"/>
            <w:rFonts w:ascii="Tahoma" w:hAnsi="Tahoma" w:cs="Tahoma"/>
            <w:color w:val="1A8B00"/>
            <w:sz w:val="18"/>
            <w:szCs w:val="18"/>
            <w:vertAlign w:val="superscript"/>
          </w:rPr>
          <w:t>9)</w:t>
        </w:r>
      </w:hyperlink>
      <w:r>
        <w:rPr>
          <w:rFonts w:ascii="Tahoma" w:hAnsi="Tahoma" w:cs="Tahoma"/>
          <w:color w:val="424242"/>
          <w:sz w:val="18"/>
          <w:szCs w:val="18"/>
        </w:rPr>
        <w:t>,</w:t>
      </w:r>
      <w:r>
        <w:rPr>
          <w:rFonts w:ascii="Tahoma" w:hAnsi="Tahoma" w:cs="Tahoma"/>
          <w:color w:val="424242"/>
          <w:sz w:val="18"/>
          <w:szCs w:val="18"/>
        </w:rPr>
        <w:br/>
        <w:t>b) provozování živnosti na základě oprávnění provozovat živnost podle zvláštního zákona</w:t>
      </w:r>
      <w:r>
        <w:rPr>
          <w:rStyle w:val="apple-converted-space"/>
          <w:rFonts w:ascii="Tahoma" w:hAnsi="Tahoma" w:cs="Tahoma"/>
          <w:color w:val="424242"/>
          <w:sz w:val="18"/>
          <w:szCs w:val="18"/>
        </w:rPr>
        <w:t> </w:t>
      </w:r>
      <w:hyperlink r:id="rId33" w:anchor="poznamka10" w:history="1">
        <w:r>
          <w:rPr>
            <w:rStyle w:val="Hypertextovodkaz"/>
            <w:rFonts w:ascii="Tahoma" w:hAnsi="Tahoma" w:cs="Tahoma"/>
            <w:color w:val="1A8B00"/>
            <w:sz w:val="18"/>
            <w:szCs w:val="18"/>
            <w:vertAlign w:val="superscript"/>
          </w:rPr>
          <w:t>10)</w:t>
        </w:r>
      </w:hyperlink>
      <w:r>
        <w:rPr>
          <w:rFonts w:ascii="Tahoma" w:hAnsi="Tahoma" w:cs="Tahoma"/>
          <w:color w:val="424242"/>
          <w:sz w:val="18"/>
          <w:szCs w:val="18"/>
        </w:rPr>
        <w:t>,</w:t>
      </w:r>
      <w:r>
        <w:rPr>
          <w:rFonts w:ascii="Tahoma" w:hAnsi="Tahoma" w:cs="Tahoma"/>
          <w:color w:val="424242"/>
          <w:sz w:val="18"/>
          <w:szCs w:val="18"/>
        </w:rPr>
        <w:br/>
        <w:t>c) činnost společníka veřejné obchodní společnosti nebo komplementáře komanditní společnosti vykonávaná pro tuto společnost</w:t>
      </w:r>
      <w:r>
        <w:rPr>
          <w:rStyle w:val="apple-converted-space"/>
          <w:rFonts w:ascii="Tahoma" w:hAnsi="Tahoma" w:cs="Tahoma"/>
          <w:color w:val="424242"/>
          <w:sz w:val="18"/>
          <w:szCs w:val="18"/>
        </w:rPr>
        <w:t> </w:t>
      </w:r>
      <w:hyperlink r:id="rId34" w:anchor="poznamka11" w:history="1">
        <w:r>
          <w:rPr>
            <w:rStyle w:val="Hypertextovodkaz"/>
            <w:rFonts w:ascii="Tahoma" w:hAnsi="Tahoma" w:cs="Tahoma"/>
            <w:color w:val="1A8B00"/>
            <w:sz w:val="18"/>
            <w:szCs w:val="18"/>
            <w:vertAlign w:val="superscript"/>
          </w:rPr>
          <w:t>11)</w:t>
        </w:r>
      </w:hyperlink>
      <w:r>
        <w:rPr>
          <w:rFonts w:ascii="Tahoma" w:hAnsi="Tahoma" w:cs="Tahoma"/>
          <w:color w:val="424242"/>
          <w:sz w:val="18"/>
          <w:szCs w:val="18"/>
        </w:rPr>
        <w:t>,</w:t>
      </w:r>
      <w:r>
        <w:rPr>
          <w:rFonts w:ascii="Tahoma" w:hAnsi="Tahoma" w:cs="Tahoma"/>
          <w:color w:val="424242"/>
          <w:sz w:val="18"/>
          <w:szCs w:val="18"/>
        </w:rPr>
        <w:br/>
        <w:t>d) výkon umělecké nebo jiné tvůrčí činnosti na základě autorskoprávních vztahů</w:t>
      </w:r>
      <w:r>
        <w:rPr>
          <w:rStyle w:val="apple-converted-space"/>
          <w:rFonts w:ascii="Tahoma" w:hAnsi="Tahoma" w:cs="Tahoma"/>
          <w:color w:val="424242"/>
          <w:sz w:val="18"/>
          <w:szCs w:val="18"/>
        </w:rPr>
        <w:t> </w:t>
      </w:r>
      <w:hyperlink r:id="rId35" w:anchor="poznamka12" w:history="1">
        <w:r>
          <w:rPr>
            <w:rStyle w:val="Hypertextovodkaz"/>
            <w:rFonts w:ascii="Tahoma" w:hAnsi="Tahoma" w:cs="Tahoma"/>
            <w:color w:val="1A8B00"/>
            <w:sz w:val="18"/>
            <w:szCs w:val="18"/>
            <w:vertAlign w:val="superscript"/>
          </w:rPr>
          <w:t>12)</w:t>
        </w:r>
      </w:hyperlink>
      <w:r>
        <w:rPr>
          <w:rFonts w:ascii="Tahoma" w:hAnsi="Tahoma" w:cs="Tahoma"/>
          <w:color w:val="424242"/>
          <w:sz w:val="18"/>
          <w:szCs w:val="18"/>
        </w:rPr>
        <w:t>, s výjimkou činnosti, z níž příjmy jsou podle zvláštního právního předpisu samostatným základem daně z příjmů fyzických osob pro zdanění zvláštní sazbou daně</w:t>
      </w:r>
      <w:hyperlink r:id="rId36" w:anchor="poznamka6b" w:history="1">
        <w:r>
          <w:rPr>
            <w:rStyle w:val="Hypertextovodkaz"/>
            <w:rFonts w:ascii="Tahoma" w:hAnsi="Tahoma" w:cs="Tahoma"/>
            <w:color w:val="1A8B00"/>
            <w:sz w:val="18"/>
            <w:szCs w:val="18"/>
            <w:vertAlign w:val="superscript"/>
          </w:rPr>
          <w:t>6b)</w:t>
        </w:r>
      </w:hyperlink>
      <w:r>
        <w:rPr>
          <w:rFonts w:ascii="Tahoma" w:hAnsi="Tahoma" w:cs="Tahoma"/>
          <w:color w:val="424242"/>
          <w:sz w:val="18"/>
          <w:szCs w:val="18"/>
        </w:rPr>
        <w:t>,</w:t>
      </w:r>
      <w:r>
        <w:rPr>
          <w:rFonts w:ascii="Tahoma" w:hAnsi="Tahoma" w:cs="Tahoma"/>
          <w:color w:val="424242"/>
          <w:sz w:val="18"/>
          <w:szCs w:val="18"/>
        </w:rPr>
        <w:br/>
        <w:t>e) výkon jiné činnosti konané výdělečně na základě oprávnění podle zvláštních předpisů</w:t>
      </w:r>
      <w:r>
        <w:rPr>
          <w:rStyle w:val="apple-converted-space"/>
          <w:rFonts w:ascii="Tahoma" w:hAnsi="Tahoma" w:cs="Tahoma"/>
          <w:color w:val="424242"/>
          <w:sz w:val="18"/>
          <w:szCs w:val="18"/>
        </w:rPr>
        <w:t> </w:t>
      </w:r>
      <w:hyperlink r:id="rId37" w:anchor="poznamka13" w:history="1">
        <w:r>
          <w:rPr>
            <w:rStyle w:val="Hypertextovodkaz"/>
            <w:rFonts w:ascii="Tahoma" w:hAnsi="Tahoma" w:cs="Tahoma"/>
            <w:color w:val="1A8B00"/>
            <w:sz w:val="18"/>
            <w:szCs w:val="18"/>
            <w:vertAlign w:val="superscript"/>
          </w:rPr>
          <w:t>13)</w:t>
        </w:r>
      </w:hyperlink>
      <w:r>
        <w:rPr>
          <w:rFonts w:ascii="Tahoma" w:hAnsi="Tahoma" w:cs="Tahoma"/>
          <w:color w:val="424242"/>
          <w:sz w:val="18"/>
          <w:szCs w:val="18"/>
        </w:rPr>
        <w:t>, která není uvedena v písmenech a) až d), a výkon činnosti mandatáře konané na základě mandátní smlouvy uzavřené podle</w:t>
      </w:r>
      <w:r>
        <w:rPr>
          <w:rStyle w:val="apple-converted-space"/>
          <w:rFonts w:ascii="Tahoma" w:hAnsi="Tahoma" w:cs="Tahoma"/>
          <w:color w:val="424242"/>
          <w:sz w:val="18"/>
          <w:szCs w:val="18"/>
        </w:rPr>
        <w:t> </w:t>
      </w:r>
      <w:hyperlink r:id="rId38" w:history="1">
        <w:r>
          <w:rPr>
            <w:rStyle w:val="Hypertextovodkaz"/>
            <w:rFonts w:ascii="Tahoma" w:hAnsi="Tahoma" w:cs="Tahoma"/>
            <w:color w:val="1A8B00"/>
            <w:sz w:val="18"/>
            <w:szCs w:val="18"/>
          </w:rPr>
          <w:t>obchodního zákoníku</w:t>
        </w:r>
      </w:hyperlink>
      <w:hyperlink r:id="rId39" w:anchor="poznamka3a" w:history="1">
        <w:r>
          <w:rPr>
            <w:rStyle w:val="Hypertextovodkaz"/>
            <w:rFonts w:ascii="Tahoma" w:hAnsi="Tahoma" w:cs="Tahoma"/>
            <w:color w:val="1A8B00"/>
            <w:sz w:val="18"/>
            <w:szCs w:val="18"/>
            <w:vertAlign w:val="superscript"/>
          </w:rPr>
          <w:t>13a)</w:t>
        </w:r>
      </w:hyperlink>
      <w:r>
        <w:rPr>
          <w:rFonts w:ascii="Tahoma" w:hAnsi="Tahoma" w:cs="Tahoma"/>
          <w:color w:val="424242"/>
          <w:sz w:val="18"/>
          <w:szCs w:val="18"/>
        </w:rPr>
        <w:t>; podmínkou zde je, že tato činnost je konána mimo pracovněprávní nebo obdobný vztah. Za výkon jiné činnosti konané výdělečně na základě oprávnění podle zvláštních předpisů se vždy považuje činnost znalců, tlumočníků, zprostředkovatelů kolektivních sporů, zprostředkovatelů kolektivních a hromadných smluv podle autorského zákona, rozhodce podle zvláštních právních předpisů a insolvenčního správce, popřípadě dalšího správce,</w:t>
      </w:r>
      <w:r>
        <w:rPr>
          <w:rFonts w:ascii="Tahoma" w:hAnsi="Tahoma" w:cs="Tahoma"/>
          <w:color w:val="424242"/>
          <w:sz w:val="18"/>
          <w:szCs w:val="18"/>
        </w:rPr>
        <w:br/>
        <w:t>f) výkon činností neuvedených v písmenech a) až e) a vykonávaných vlastním jménem a na vlastní odpovědnost za účelem dosažení příjmu</w:t>
      </w:r>
      <w:r>
        <w:rPr>
          <w:rStyle w:val="apple-converted-space"/>
          <w:rFonts w:ascii="Tahoma" w:hAnsi="Tahoma" w:cs="Tahoma"/>
          <w:color w:val="424242"/>
          <w:sz w:val="18"/>
          <w:szCs w:val="18"/>
        </w:rPr>
        <w:t> </w:t>
      </w:r>
      <w:hyperlink r:id="rId40" w:anchor="poznamka14" w:history="1">
        <w:r>
          <w:rPr>
            <w:rStyle w:val="Hypertextovodkaz"/>
            <w:rFonts w:ascii="Tahoma" w:hAnsi="Tahoma" w:cs="Tahoma"/>
            <w:color w:val="1A8B00"/>
            <w:sz w:val="18"/>
            <w:szCs w:val="18"/>
            <w:vertAlign w:val="superscript"/>
          </w:rPr>
          <w:t>14)</w:t>
        </w:r>
      </w:hyperlink>
      <w:r>
        <w:rPr>
          <w:rFonts w:ascii="Tahoma" w:hAnsi="Tahoma" w:cs="Tahoma"/>
          <w:color w:val="424242"/>
          <w:sz w:val="18"/>
          <w:szCs w:val="18"/>
        </w:rPr>
        <w:t>; za výkon těchto činností se však nepovažuje pronájem nemovitostí (jejich částí) a movitých věcí</w:t>
      </w:r>
      <w:r>
        <w:rPr>
          <w:rStyle w:val="apple-converted-space"/>
          <w:rFonts w:ascii="Tahoma" w:hAnsi="Tahoma" w:cs="Tahoma"/>
          <w:color w:val="424242"/>
          <w:sz w:val="18"/>
          <w:szCs w:val="18"/>
        </w:rPr>
        <w:t> </w:t>
      </w:r>
      <w:hyperlink r:id="rId41" w:anchor="poznamka15" w:history="1">
        <w:r>
          <w:rPr>
            <w:rStyle w:val="Hypertextovodkaz"/>
            <w:rFonts w:ascii="Tahoma" w:hAnsi="Tahoma" w:cs="Tahoma"/>
            <w:color w:val="1A8B00"/>
            <w:sz w:val="18"/>
            <w:szCs w:val="18"/>
            <w:vertAlign w:val="superscript"/>
          </w:rPr>
          <w:t>15)</w:t>
        </w:r>
      </w:hyperlink>
      <w:r>
        <w:rPr>
          <w:rFonts w:ascii="Tahoma" w:hAnsi="Tahoma" w:cs="Tahoma"/>
          <w:color w:val="424242"/>
          <w:sz w:val="18"/>
          <w:szCs w:val="18"/>
        </w:rPr>
        <w:t>. Podmínkou zde je, že podle prohlášení osoby konající tyto činnosti se jedná o soustavný výkon,</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pokud se příjmy dosažené výkonem činností uvedených v písmenech a) až f) považují podle zákona o daních z příjmů za příjmy</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ze samostatné</w:t>
      </w:r>
      <w:r>
        <w:rPr>
          <w:rFonts w:ascii="Tahoma" w:hAnsi="Tahoma" w:cs="Tahoma"/>
          <w:color w:val="424242"/>
          <w:sz w:val="18"/>
          <w:szCs w:val="18"/>
          <w:shd w:val="clear" w:color="auto" w:fill="FFFFFF"/>
        </w:rPr>
        <w:t>činnosti</w:t>
      </w:r>
      <w:hyperlink r:id="rId42" w:anchor="poznamka37" w:history="1">
        <w:r>
          <w:rPr>
            <w:rStyle w:val="Hypertextovodkaz"/>
            <w:rFonts w:ascii="Tahoma" w:hAnsi="Tahoma" w:cs="Tahoma"/>
            <w:color w:val="1A8B00"/>
            <w:sz w:val="18"/>
            <w:szCs w:val="18"/>
            <w:shd w:val="clear" w:color="auto" w:fill="FFFFFF"/>
            <w:vertAlign w:val="superscript"/>
          </w:rPr>
          <w:t>37)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Osoba samostatně výdělečně činná je účastna pojištění jen jednou, i když vykonává několik činností uvedených v odstavci 3, popřípadě spolupracuje při výkonu několika těchto činností nebo současně koná činnosti podle odstavce 2 písm. a) a b).</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Kde se dále hovoří o samostatné výdělečné činnosti, rozumí se tím též spolupráce při výkonu této činnosti [odstavec 2 písm. b)].</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Samostatná výdělečná činnost se považuje za vedlejší samostatnou výdělečnou činnost, pokud osoba samostatně výdělečně činná</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kalendářním roce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vykonávala zaměstnání (odstavec 8 věta první),</w:t>
      </w:r>
      <w:r>
        <w:rPr>
          <w:rFonts w:ascii="Tahoma" w:hAnsi="Tahoma" w:cs="Tahoma"/>
          <w:color w:val="424242"/>
          <w:sz w:val="18"/>
          <w:szCs w:val="18"/>
        </w:rPr>
        <w:br/>
        <w:t>b) měla nárok na výplatu invalidního důchodu nebo jí byl přiznán starobní důchod,</w:t>
      </w:r>
      <w:r>
        <w:rPr>
          <w:rFonts w:ascii="Tahoma" w:hAnsi="Tahoma" w:cs="Tahoma"/>
          <w:color w:val="424242"/>
          <w:sz w:val="18"/>
          <w:szCs w:val="18"/>
        </w:rPr>
        <w:br/>
        <w:t>c) měla nárok na rodičovský příspěvek</w:t>
      </w:r>
      <w:hyperlink r:id="rId43" w:anchor="poznamka15b" w:history="1">
        <w:r>
          <w:rPr>
            <w:rStyle w:val="Hypertextovodkaz"/>
            <w:rFonts w:ascii="Tahoma" w:hAnsi="Tahoma" w:cs="Tahoma"/>
            <w:color w:val="1A8B00"/>
            <w:sz w:val="18"/>
            <w:szCs w:val="18"/>
            <w:vertAlign w:val="superscript"/>
          </w:rPr>
          <w:t>15b)</w:t>
        </w:r>
      </w:hyperlink>
      <w:r>
        <w:rPr>
          <w:rStyle w:val="apple-converted-space"/>
          <w:rFonts w:ascii="Tahoma" w:hAnsi="Tahoma" w:cs="Tahoma"/>
          <w:color w:val="424242"/>
          <w:sz w:val="18"/>
          <w:szCs w:val="18"/>
        </w:rPr>
        <w:t> </w:t>
      </w:r>
      <w:r>
        <w:rPr>
          <w:rFonts w:ascii="Tahoma" w:hAnsi="Tahoma" w:cs="Tahoma"/>
          <w:color w:val="424242"/>
          <w:sz w:val="18"/>
          <w:szCs w:val="18"/>
        </w:rPr>
        <w:t>nebo na peněžitou pomoc v mateřství nebo nemocenské z důvodu těhotenství a porodu, pokud tyto dávky náleží z nemocenského pojištění zaměstnanců, nebo osobně pečovala o osobu mladší 10 let, která je závislá na</w:t>
      </w:r>
      <w:r>
        <w:rPr>
          <w:rStyle w:val="apple-converted-space"/>
          <w:rFonts w:ascii="Tahoma" w:hAnsi="Tahoma" w:cs="Tahoma"/>
          <w:color w:val="424242"/>
          <w:sz w:val="18"/>
          <w:szCs w:val="18"/>
        </w:rPr>
        <w:t> </w:t>
      </w:r>
      <w:r>
        <w:rPr>
          <w:rFonts w:ascii="Tahoma" w:hAnsi="Tahoma" w:cs="Tahoma"/>
          <w:b/>
          <w:bCs/>
          <w:color w:val="424242"/>
          <w:sz w:val="18"/>
          <w:szCs w:val="18"/>
        </w:rPr>
        <w:t>pomoci</w:t>
      </w:r>
      <w:r>
        <w:rPr>
          <w:rStyle w:val="apple-converted-space"/>
          <w:rFonts w:ascii="Tahoma" w:hAnsi="Tahoma" w:cs="Tahoma"/>
          <w:b/>
          <w:bCs/>
          <w:color w:val="424242"/>
          <w:sz w:val="18"/>
          <w:szCs w:val="18"/>
        </w:rPr>
        <w:t> </w:t>
      </w:r>
      <w:r>
        <w:rPr>
          <w:rFonts w:ascii="Tahoma" w:hAnsi="Tahoma" w:cs="Tahoma"/>
          <w:color w:val="424242"/>
          <w:sz w:val="18"/>
          <w:szCs w:val="18"/>
        </w:rPr>
        <w:t>jiné osoby ve stupni I (lehká závislost), nebo o osobu, která je závislá na</w:t>
      </w:r>
      <w:r>
        <w:rPr>
          <w:rStyle w:val="apple-converted-space"/>
          <w:rFonts w:ascii="Tahoma" w:hAnsi="Tahoma" w:cs="Tahoma"/>
          <w:color w:val="424242"/>
          <w:sz w:val="18"/>
          <w:szCs w:val="18"/>
        </w:rPr>
        <w:t> </w:t>
      </w:r>
      <w:r>
        <w:rPr>
          <w:rFonts w:ascii="Tahoma" w:hAnsi="Tahoma" w:cs="Tahoma"/>
          <w:b/>
          <w:bCs/>
          <w:color w:val="424242"/>
          <w:sz w:val="18"/>
          <w:szCs w:val="18"/>
        </w:rPr>
        <w:t>pomoci</w:t>
      </w:r>
      <w:r>
        <w:rPr>
          <w:rStyle w:val="apple-converted-space"/>
          <w:rFonts w:ascii="Tahoma" w:hAnsi="Tahoma" w:cs="Tahoma"/>
          <w:b/>
          <w:bCs/>
          <w:color w:val="424242"/>
          <w:sz w:val="18"/>
          <w:szCs w:val="18"/>
        </w:rPr>
        <w:t> </w:t>
      </w:r>
      <w:r>
        <w:rPr>
          <w:rFonts w:ascii="Tahoma" w:hAnsi="Tahoma" w:cs="Tahoma"/>
          <w:color w:val="424242"/>
          <w:sz w:val="18"/>
          <w:szCs w:val="18"/>
        </w:rPr>
        <w:t>jiné osoby ve stupni II (středně těžká závislost) nebo stupni III (těžká závislost) anebo stupni IV (úplná závislost)</w:t>
      </w:r>
      <w:hyperlink r:id="rId44" w:anchor="poznamka5c" w:history="1">
        <w:r>
          <w:rPr>
            <w:rStyle w:val="Hypertextovodkaz"/>
            <w:rFonts w:ascii="Tahoma" w:hAnsi="Tahoma" w:cs="Tahoma"/>
            <w:color w:val="1A8B00"/>
            <w:sz w:val="18"/>
            <w:szCs w:val="18"/>
            <w:vertAlign w:val="superscript"/>
          </w:rPr>
          <w:t>5c)</w:t>
        </w:r>
      </w:hyperlink>
      <w:r>
        <w:rPr>
          <w:rFonts w:ascii="Tahoma" w:hAnsi="Tahoma" w:cs="Tahoma"/>
          <w:color w:val="424242"/>
          <w:sz w:val="18"/>
          <w:szCs w:val="18"/>
        </w:rPr>
        <w:t>, pokud osoba, která je závislá na</w:t>
      </w:r>
      <w:r>
        <w:rPr>
          <w:rStyle w:val="apple-converted-space"/>
          <w:rFonts w:ascii="Tahoma" w:hAnsi="Tahoma" w:cs="Tahoma"/>
          <w:color w:val="424242"/>
          <w:sz w:val="18"/>
          <w:szCs w:val="18"/>
        </w:rPr>
        <w:t> </w:t>
      </w:r>
      <w:r>
        <w:rPr>
          <w:rFonts w:ascii="Tahoma" w:hAnsi="Tahoma" w:cs="Tahoma"/>
          <w:b/>
          <w:bCs/>
          <w:color w:val="424242"/>
          <w:sz w:val="18"/>
          <w:szCs w:val="18"/>
        </w:rPr>
        <w:t>pomoci</w:t>
      </w:r>
      <w:r>
        <w:rPr>
          <w:rStyle w:val="apple-converted-space"/>
          <w:rFonts w:ascii="Tahoma" w:hAnsi="Tahoma" w:cs="Tahoma"/>
          <w:b/>
          <w:bCs/>
          <w:color w:val="424242"/>
          <w:sz w:val="18"/>
          <w:szCs w:val="18"/>
        </w:rPr>
        <w:t> </w:t>
      </w:r>
      <w:r>
        <w:rPr>
          <w:rFonts w:ascii="Tahoma" w:hAnsi="Tahoma" w:cs="Tahoma"/>
          <w:color w:val="424242"/>
          <w:sz w:val="18"/>
          <w:szCs w:val="18"/>
        </w:rPr>
        <w:t>jiné osoby, je osobou blízkou, nebo žije s osobou samostatně výdělečně činnou v domácnosti</w:t>
      </w:r>
      <w:hyperlink r:id="rId45" w:anchor="poznamka5d" w:history="1">
        <w:r>
          <w:rPr>
            <w:rStyle w:val="Hypertextovodkaz"/>
            <w:rFonts w:ascii="Tahoma" w:hAnsi="Tahoma" w:cs="Tahoma"/>
            <w:color w:val="1A8B00"/>
            <w:sz w:val="18"/>
            <w:szCs w:val="18"/>
            <w:vertAlign w:val="superscript"/>
          </w:rPr>
          <w:t>5d)</w:t>
        </w:r>
      </w:hyperlink>
      <w:r>
        <w:rPr>
          <w:rFonts w:ascii="Tahoma" w:hAnsi="Tahoma" w:cs="Tahoma"/>
          <w:color w:val="424242"/>
          <w:sz w:val="18"/>
          <w:szCs w:val="18"/>
        </w:rPr>
        <w:t>, není-li osobou blízkou,</w:t>
      </w:r>
      <w:r>
        <w:rPr>
          <w:rFonts w:ascii="Tahoma" w:hAnsi="Tahoma" w:cs="Tahoma"/>
          <w:color w:val="424242"/>
          <w:sz w:val="18"/>
          <w:szCs w:val="18"/>
        </w:rPr>
        <w:br/>
        <w:t>d) vykonávala vojenskou službu v ozbrojených silách České republiky, pokud nejde o vojáky z povolání, nebo</w:t>
      </w:r>
      <w:r>
        <w:rPr>
          <w:rFonts w:ascii="Tahoma" w:hAnsi="Tahoma" w:cs="Tahoma"/>
          <w:color w:val="424242"/>
          <w:sz w:val="18"/>
          <w:szCs w:val="18"/>
        </w:rPr>
        <w:br/>
        <w:t>e) byla nezaopatřeným dítětem podle</w:t>
      </w:r>
      <w:r>
        <w:rPr>
          <w:rStyle w:val="apple-converted-space"/>
          <w:rFonts w:ascii="Tahoma" w:hAnsi="Tahoma" w:cs="Tahoma"/>
          <w:color w:val="424242"/>
          <w:sz w:val="18"/>
          <w:szCs w:val="18"/>
        </w:rPr>
        <w:t> </w:t>
      </w:r>
      <w:hyperlink r:id="rId46" w:anchor="par20" w:history="1">
        <w:r>
          <w:rPr>
            <w:rStyle w:val="Hypertextovodkaz"/>
            <w:rFonts w:ascii="Tahoma" w:hAnsi="Tahoma" w:cs="Tahoma"/>
            <w:color w:val="1A8B00"/>
            <w:sz w:val="18"/>
            <w:szCs w:val="18"/>
          </w:rPr>
          <w:t>§ 20</w:t>
        </w:r>
      </w:hyperlink>
      <w:r>
        <w:rPr>
          <w:rStyle w:val="apple-converted-space"/>
          <w:rFonts w:ascii="Tahoma" w:hAnsi="Tahoma" w:cs="Tahoma"/>
          <w:color w:val="424242"/>
          <w:sz w:val="18"/>
          <w:szCs w:val="18"/>
        </w:rPr>
        <w:t> </w:t>
      </w:r>
      <w:r>
        <w:rPr>
          <w:rFonts w:ascii="Tahoma" w:hAnsi="Tahoma" w:cs="Tahoma"/>
          <w:b/>
          <w:bCs/>
          <w:color w:val="424242"/>
          <w:sz w:val="18"/>
          <w:szCs w:val="18"/>
        </w:rPr>
        <w:t>odst. 4</w:t>
      </w:r>
      <w:r>
        <w:rPr>
          <w:rStyle w:val="apple-converted-space"/>
          <w:rFonts w:ascii="Tahoma" w:hAnsi="Tahoma" w:cs="Tahoma"/>
          <w:b/>
          <w:bCs/>
          <w:color w:val="424242"/>
          <w:sz w:val="18"/>
          <w:szCs w:val="18"/>
        </w:rPr>
        <w:t> </w:t>
      </w:r>
      <w:r>
        <w:rPr>
          <w:rFonts w:ascii="Tahoma" w:hAnsi="Tahoma" w:cs="Tahoma"/>
          <w:color w:val="424242"/>
          <w:sz w:val="18"/>
          <w:szCs w:val="18"/>
        </w:rPr>
        <w:t>písm. a)</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 xml:space="preserve">Samostatná výdělečná činnost se považuje za vedlejší samostatnou výdělečnou činnost v těch kalendářních měsících, v nichž aspoň po část měsíce byla vykonávána samostatná výdělečná činnost, a v této době výkonu samostatné výdělečné činnosti aspoň po část této doby trvaly </w:t>
      </w:r>
      <w:r>
        <w:rPr>
          <w:rFonts w:ascii="Tahoma" w:hAnsi="Tahoma" w:cs="Tahoma"/>
          <w:b/>
          <w:bCs/>
          <w:color w:val="424242"/>
          <w:sz w:val="18"/>
          <w:szCs w:val="18"/>
          <w:shd w:val="clear" w:color="auto" w:fill="FFFFFF"/>
        </w:rPr>
        <w:lastRenderedPageBreak/>
        <w:t>skutečnosti uvedené v odstavci 6.</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Trváním skutečností podle věty první se rozumí též trvání jen některých skutečností uvedených v odstavci 6.</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Zaměstnáním se rozumí činnost zakládající účast na nemocenském pojištění zaměstnanců</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Pečuje-li o osobu, která je závislá na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pomoci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jiné osoby [odstavec 6 písm. c)], více osob současně, považuje se samostatná výdělečná činnost za vedlejší samostatnou výdělečnou činnost u té osoby samostatně výdělečně činné, která byla určena písemnou dohodou všech osob, které pečují o osobu mladší 10 let, která je závislá na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pomoci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jiné osoby ve stupni I (lehká závislost), nebo o osobu, která je závislá na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pomoci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jiné osoby ve stupni II (středně těžká závislost) nebo ve stupni III (těžká závislost) anebo ve stupni IV (úplná závislost)</w:t>
      </w:r>
      <w:hyperlink r:id="rId47" w:anchor="poznamka5c" w:history="1">
        <w:r>
          <w:rPr>
            <w:rStyle w:val="Hypertextovodkaz"/>
            <w:rFonts w:ascii="Tahoma" w:hAnsi="Tahoma" w:cs="Tahoma"/>
            <w:color w:val="1A8B00"/>
            <w:sz w:val="18"/>
            <w:szCs w:val="18"/>
            <w:shd w:val="clear" w:color="auto" w:fill="FFFFFF"/>
            <w:vertAlign w:val="superscript"/>
          </w:rPr>
          <w:t>5c)</w:t>
        </w:r>
      </w:hyperlink>
      <w:r>
        <w:rPr>
          <w:rFonts w:ascii="Tahoma" w:hAnsi="Tahoma" w:cs="Tahoma"/>
          <w:color w:val="424242"/>
          <w:sz w:val="18"/>
          <w:szCs w:val="18"/>
          <w:shd w:val="clear" w:color="auto" w:fill="FFFFFF"/>
        </w:rPr>
        <w:t>, za osobu pečující v největším rozsahu; nedojde-li k této dohodě, považuje se samostatná výdělečná činnost za vedlejší samostatnou výdělečnou činnost u té osoby samostatně výdělečně činné, která podle rozhodnutí příslušného orgánu sociálního zabezpečení podle zvláštního právního předpisu</w:t>
      </w:r>
      <w:hyperlink r:id="rId48" w:anchor="poznamka15e" w:history="1">
        <w:r>
          <w:rPr>
            <w:rStyle w:val="Hypertextovodkaz"/>
            <w:rFonts w:ascii="Tahoma" w:hAnsi="Tahoma" w:cs="Tahoma"/>
            <w:color w:val="1A8B00"/>
            <w:sz w:val="18"/>
            <w:szCs w:val="18"/>
            <w:shd w:val="clear" w:color="auto" w:fill="FFFFFF"/>
            <w:vertAlign w:val="superscript"/>
          </w:rPr>
          <w:t>15e)</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pečuje o osobu, která je závislá na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pomoci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jiné osoby, v největším rozsahu. Skutečnosti o vedlejší samostatné výdělečné činnosti uvedené v odstavci 6 písm. a) a c) až e) musí osoba samostatně výdělečně činná doložit nejpozději do konce kalendářního měsíce následujícího po měsíci, v němž podala přehled o příjmech a výdajích ze samostatné výdělečné činnosti podle zvláštního zákona</w:t>
      </w:r>
      <w:hyperlink r:id="rId49" w:anchor="poznamka17" w:history="1">
        <w:r>
          <w:rPr>
            <w:rStyle w:val="Hypertextovodkaz"/>
            <w:rFonts w:ascii="Tahoma" w:hAnsi="Tahoma" w:cs="Tahoma"/>
            <w:color w:val="1A8B00"/>
            <w:sz w:val="18"/>
            <w:szCs w:val="18"/>
            <w:shd w:val="clear" w:color="auto" w:fill="FFFFFF"/>
            <w:vertAlign w:val="superscript"/>
          </w:rPr>
          <w:t>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kalendářní rok, za který chce být považována za osobu samostatně výdělečně činnou vykonávající vedlejší samostatnou výdělečnou činnost.</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Samostatná výdělečná činnost se považuje za hlavní samostatnou výdělečnou činnost v období, ve kterém se podle odstavců 6 až 8 samostatná výdělečná činnost nepovažuje za vedlejší samostatnou výdělečnou činnost.</w:t>
      </w:r>
      <w:r>
        <w:rPr>
          <w:rStyle w:val="apple-converted-space"/>
          <w:rFonts w:ascii="Tahoma" w:hAnsi="Tahoma" w:cs="Tahoma"/>
          <w:color w:val="424242"/>
          <w:sz w:val="18"/>
          <w:szCs w:val="18"/>
          <w:shd w:val="clear" w:color="auto" w:fill="FFFFFF"/>
        </w:rPr>
        <w:t> </w:t>
      </w:r>
    </w:p>
    <w:p w:rsidR="00651B91" w:rsidRDefault="00651B91" w:rsidP="00651B91">
      <w:pPr>
        <w:shd w:val="clear" w:color="auto" w:fill="FFFFFF"/>
        <w:jc w:val="center"/>
        <w:rPr>
          <w:rFonts w:ascii="Tahoma" w:hAnsi="Tahoma" w:cs="Tahoma"/>
          <w:b/>
          <w:bCs/>
          <w:color w:val="1060B8"/>
          <w:sz w:val="29"/>
          <w:szCs w:val="29"/>
        </w:rPr>
      </w:pPr>
      <w:bookmarkStart w:id="9" w:name="par10"/>
      <w:r>
        <w:rPr>
          <w:rFonts w:ascii="Tahoma" w:hAnsi="Tahoma" w:cs="Tahoma"/>
          <w:b/>
          <w:bCs/>
          <w:color w:val="1060B8"/>
          <w:sz w:val="29"/>
          <w:szCs w:val="29"/>
        </w:rPr>
        <w:t>§ 10</w:t>
      </w:r>
      <w:bookmarkEnd w:id="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Osoba samostatně výdělečně činná je v kalendářním roce účastna pojištění po dobu, po kterou vykonávala hlavní samostatnou výdělečnou činnost.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Osoba samostatně výdělečně činná je v kalendářním roce účastna pojištění po dobu, po kterou vykonávala vedlejší samostatnou výdělečnou činnost, pokud její příjem z vedlejší samostatné výdělečné činnosti dosáhl v kalendářním roce aspoň rozhodné částky; rozhodná částka činí 2,4násobek částky, která se stanoví jako součin všeobecného vyměřovacího základu (</w:t>
      </w:r>
      <w:hyperlink r:id="rId50"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za kalendářní rok, který o dva roky předchází kalendářnímu roku, za který se posuzuje účast na pojištění, a přepočítacího koeficientu (</w:t>
      </w:r>
      <w:hyperlink r:id="rId51"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pro úpravu tohoto všeobecného vyměřovacího základu. Byla-li v kalendářním roce vykonávána hlavní samostatná výdělečná činnost i vedlejší samostatná výdělečná činnost, stanoví se příjem z vedlejší samostatné výdělečné činnosti tak, že se příjem ze samostatné výdělečné činnosti dosažený v kalendářním roce vydělí počtem kalendářních měsíců, v nichž byla aspoň po část měsíce vykonávána samostatná výdělečná činnost, a výsledná částka se vynásobí počtem kalendářních měsíců, v nichž byla podle</w:t>
      </w:r>
      <w:r>
        <w:rPr>
          <w:rStyle w:val="apple-converted-space"/>
          <w:rFonts w:ascii="Tahoma" w:hAnsi="Tahoma" w:cs="Tahoma"/>
          <w:color w:val="424242"/>
          <w:sz w:val="18"/>
          <w:szCs w:val="18"/>
          <w:shd w:val="clear" w:color="auto" w:fill="FFFFFF"/>
        </w:rPr>
        <w:t> </w:t>
      </w:r>
      <w:hyperlink r:id="rId52" w:anchor="par9" w:history="1">
        <w:r>
          <w:rPr>
            <w:rStyle w:val="Hypertextovodkaz"/>
            <w:rFonts w:ascii="Tahoma" w:hAnsi="Tahoma" w:cs="Tahoma"/>
            <w:color w:val="1A8B00"/>
            <w:sz w:val="18"/>
            <w:szCs w:val="18"/>
            <w:shd w:val="clear" w:color="auto" w:fill="FFFFFF"/>
          </w:rPr>
          <w:t>§ 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7 aspoň po část měsíce vykonávána vedlejší samostatná výdělečná činnost. Za výkon samostatné výdělečné činnosti a vedlejší samostatné výdělečné činnosti se pro účely stanovení příjmu podle věty druhé nepovažuje kalendářní měsíc, v němž po celý měsíc osoba samostatně výdělečně činná měla nárok na výplatu nemocenského nebo peněžité pomoci v mateřství jako osoba samostatně výdělečně činná; za období nároku na výplatu nemocenského se přitom považuje též období prvních 14 kalendářních dnů a v období od 1. ledna 2011 do 31. prosince 2013 prvních 21 kalendářních dnů dočasné pracovní neschopnosti (karantény), za které se nemocenské osobám samostatně výdělečně činným nevyplácí. Za příjem ze samostatné výdělečné činnosti se pro účely tohoto zákona považuje daňový základ osoby samostatně výdělečně činné určený podle zákona o pojistném na sociální zabezpečení a příspěvku na státní politiku zaměstnanosti</w:t>
      </w:r>
      <w:hyperlink r:id="rId53" w:anchor="poznamka17b" w:history="1">
        <w:r>
          <w:rPr>
            <w:rStyle w:val="Hypertextovodkaz"/>
            <w:rFonts w:ascii="Tahoma" w:hAnsi="Tahoma" w:cs="Tahoma"/>
            <w:color w:val="1A8B00"/>
            <w:sz w:val="18"/>
            <w:szCs w:val="18"/>
            <w:shd w:val="clear" w:color="auto" w:fill="FFFFFF"/>
            <w:vertAlign w:val="superscript"/>
          </w:rPr>
          <w:t>17b)</w:t>
        </w:r>
      </w:hyperlink>
      <w:r>
        <w:rPr>
          <w:rFonts w:ascii="Tahoma" w:hAnsi="Tahoma" w:cs="Tahoma"/>
          <w:color w:val="424242"/>
          <w:sz w:val="18"/>
          <w:szCs w:val="18"/>
          <w:shd w:val="clear" w:color="auto" w:fill="FFFFFF"/>
        </w:rPr>
        <w:t>. Rozhodná částka se zaokrouhluje na celé koruny směrem nahoru.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Rozhodná částka se sníží o jednu dvanáctinu za každý kalendářní měsíc, v němž po celý měsíc nebyla vykonávána vedlejší samostatná výdělečná činnost, a za každý kalendářní měsíc, v němž po celý měsíc osoba samostatně výdělečně činná vykonávající vedlejší samostatnou výdělečnou činnost měla nárok na výplatu nemocenského nebo peněžité pomoci v mateřství jako osoba samostatně výdělečně činná; za období nároku na výplatu nemocenského se přitom považuje též období prvních 14 kalendářních dnů a v období od 1. ledna 2011 do 31. prosince 2013 prvních 21 kalendářních dnů dočasné pracovní neschopnosti (karantény), za které se nemocenské osobám samostatně výdělečně činným nevyplácí. Dvanáctina uvedená ve větě první se zaokrouhluje na celé koruny směrem nahoru.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Osoba samostatně výdělečně činná, která vykonávala vedlejší samostatnou výdělečnou činnost a nesplňuje podmínky účasti na pojištění podle odstavců 2 a 3, je v kalendářním roce účastna pojištění, jestliže se přihlásila k účasti na pojištění za tento rok; lhůty pro podání přihlášky k účasti na pojištění stanoví zvláštní zákony.</w:t>
      </w:r>
      <w:hyperlink r:id="rId54" w:anchor="poznamka1" w:history="1">
        <w:r>
          <w:rPr>
            <w:rStyle w:val="Hypertextovodkaz"/>
            <w:rFonts w:ascii="Tahoma" w:hAnsi="Tahoma" w:cs="Tahoma"/>
            <w:color w:val="1A8B00"/>
            <w:sz w:val="18"/>
            <w:szCs w:val="18"/>
            <w:shd w:val="clear" w:color="auto" w:fill="FFFFFF"/>
            <w:vertAlign w:val="superscript"/>
          </w:rPr>
          <w:t>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Ustanovení věty první platí obdobně i pro část kalendářního roku, v němž účast na pojištění vznikla nebo zanikla podle odstavce 5 nebo 6 anebo v němž vedlejší samostatná výdělečná činnost nebyla vykonávána po </w:t>
      </w:r>
      <w:r>
        <w:rPr>
          <w:rFonts w:ascii="Tahoma" w:hAnsi="Tahoma" w:cs="Tahoma"/>
          <w:color w:val="424242"/>
          <w:sz w:val="18"/>
          <w:szCs w:val="18"/>
          <w:shd w:val="clear" w:color="auto" w:fill="FFFFFF"/>
        </w:rPr>
        <w:lastRenderedPageBreak/>
        <w:t>celý rok.</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osoby samostatně výdělečně činné na pojištění vzniká dnem 1. ledna kalendářního roku, ve kterém byly splněny podmínky uvedené v odstavcích 1 až 3 nebo za který se přihlásila k účasti na pojištění podle odstavce 4, anebo prvním dnem kalendářního měsíce, v jehož průběhu se z vedlejší samostatné výdělečné činnosti, která nezakládá účast na pojištění, stala hlavní samostatná výdělečná činnost, nejdříve však dnem, v němž začala vykonávat (znovu vykonávat) samostatnou výdělečnou činnost; účast na pojištění nemůže přitom vzniknout přede dnem, od kterého je oprávněna samostatnou výdělečnou činnost vykonávat.</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osoby samostatně výdělečně činné na pojištění zaniká dnem 31. prosince kalendářního roku, ve kterém byly splněny podmínky uvedené v odstavcích 1 až 3 nebo za který se přihlásila k účasti na pojištění podle odstavce 4, anebo posledním dnem kalendářního měsíce, v jehož průběhu se z hlavní samostatné výdělečné činnosti stala vedlejší samostatná výdělečná činnost, která nezakládá účast na pojištění. Účast na pojištění osoby samostatně výdělečně činné však zaniká nejpozději dnem,</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kterým osoba samostatně výdělečně činná ukončila samostatnou výdělečnou činnost. Za ukončení samostatné výdělečné činnosti se považuje vždy přerušení této činnosti, a to ode dne přerušení této činnosti, pokud po měsíci, v němž došlo k tomuto přerušení, trvalo toto přerušení aspoň šest kalendářních měsíců po sobě jdoucích; to neplatí, byla-li samostatná výdělečná činnost přerušena z důvodů uvedených v odstavci 3 větě první,</w:t>
      </w:r>
      <w:r>
        <w:rPr>
          <w:rFonts w:ascii="Tahoma" w:hAnsi="Tahoma" w:cs="Tahoma"/>
          <w:color w:val="424242"/>
          <w:sz w:val="18"/>
          <w:szCs w:val="18"/>
        </w:rPr>
        <w:br/>
        <w:t>b) kterým zaniklo osobě samostatně výdělečně činné oprávnění vykonávat samostatnou výdělečnou činnost,</w:t>
      </w:r>
      <w:r>
        <w:rPr>
          <w:rFonts w:ascii="Tahoma" w:hAnsi="Tahoma" w:cs="Tahoma"/>
          <w:color w:val="424242"/>
          <w:sz w:val="18"/>
          <w:szCs w:val="18"/>
        </w:rPr>
        <w:br/>
        <w:t>c) od kterého byl osobě samostatně výdělečně činné pozastaven výkon její činnosti.</w:t>
      </w:r>
    </w:p>
    <w:p w:rsidR="00651B91" w:rsidRDefault="00651B91" w:rsidP="00651B91">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třetí</w:t>
      </w:r>
      <w:r>
        <w:rPr>
          <w:rFonts w:ascii="Tahoma" w:hAnsi="Tahoma" w:cs="Tahoma"/>
          <w:color w:val="1060B8"/>
          <w:sz w:val="36"/>
          <w:szCs w:val="36"/>
        </w:rPr>
        <w:br/>
        <w:t>Základní pojmy</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první: Doba pojištění a náhradní doba pojištění</w:t>
      </w:r>
    </w:p>
    <w:p w:rsidR="00651B91" w:rsidRDefault="00651B91" w:rsidP="00651B91">
      <w:pPr>
        <w:shd w:val="clear" w:color="auto" w:fill="FFFFFF"/>
        <w:jc w:val="center"/>
        <w:rPr>
          <w:rFonts w:ascii="Tahoma" w:hAnsi="Tahoma" w:cs="Tahoma"/>
          <w:b/>
          <w:bCs/>
          <w:color w:val="1060B8"/>
          <w:sz w:val="29"/>
          <w:szCs w:val="29"/>
        </w:rPr>
      </w:pPr>
      <w:bookmarkStart w:id="10" w:name="par11"/>
      <w:r>
        <w:rPr>
          <w:rFonts w:ascii="Tahoma" w:hAnsi="Tahoma" w:cs="Tahoma"/>
          <w:b/>
          <w:bCs/>
          <w:color w:val="1060B8"/>
          <w:sz w:val="29"/>
          <w:szCs w:val="29"/>
        </w:rPr>
        <w:t>§ 11</w:t>
      </w:r>
      <w:bookmarkEnd w:id="1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Dobou pojištění je po 31. prosinci 1995 doba účasti na pojištění</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osob uvedených v</w:t>
      </w:r>
      <w:r>
        <w:rPr>
          <w:rStyle w:val="apple-converted-space"/>
          <w:rFonts w:ascii="Tahoma" w:hAnsi="Tahoma" w:cs="Tahoma"/>
          <w:color w:val="424242"/>
          <w:sz w:val="18"/>
          <w:szCs w:val="18"/>
        </w:rPr>
        <w:t> </w:t>
      </w:r>
      <w:hyperlink r:id="rId55"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1</w:t>
      </w:r>
      <w:r>
        <w:rPr>
          <w:rStyle w:val="apple-converted-space"/>
          <w:rFonts w:ascii="Tahoma" w:hAnsi="Tahoma" w:cs="Tahoma"/>
          <w:color w:val="424242"/>
          <w:sz w:val="18"/>
          <w:szCs w:val="18"/>
        </w:rPr>
        <w:t> </w:t>
      </w:r>
      <w:r>
        <w:rPr>
          <w:rFonts w:ascii="Tahoma" w:hAnsi="Tahoma" w:cs="Tahoma"/>
          <w:b/>
          <w:bCs/>
          <w:color w:val="424242"/>
          <w:sz w:val="18"/>
          <w:szCs w:val="18"/>
        </w:rPr>
        <w:t>a v</w:t>
      </w:r>
      <w:r>
        <w:rPr>
          <w:rStyle w:val="apple-converted-space"/>
          <w:rFonts w:ascii="Tahoma" w:hAnsi="Tahoma" w:cs="Tahoma"/>
          <w:b/>
          <w:bCs/>
          <w:color w:val="424242"/>
          <w:sz w:val="18"/>
          <w:szCs w:val="18"/>
        </w:rPr>
        <w:t> </w:t>
      </w:r>
      <w:hyperlink r:id="rId56" w:anchor="par5" w:history="1">
        <w:r>
          <w:rPr>
            <w:rStyle w:val="Hypertextovodkaz"/>
            <w:rFonts w:ascii="Tahoma" w:hAnsi="Tahoma" w:cs="Tahoma"/>
            <w:b/>
            <w:bCs/>
            <w:color w:val="1A8B00"/>
            <w:sz w:val="18"/>
            <w:szCs w:val="18"/>
          </w:rPr>
          <w:t>§ 5</w:t>
        </w:r>
      </w:hyperlink>
      <w:r>
        <w:rPr>
          <w:rStyle w:val="apple-converted-space"/>
          <w:rFonts w:ascii="Tahoma" w:hAnsi="Tahoma" w:cs="Tahoma"/>
          <w:b/>
          <w:bCs/>
          <w:color w:val="424242"/>
          <w:sz w:val="18"/>
          <w:szCs w:val="18"/>
        </w:rPr>
        <w:t> </w:t>
      </w:r>
      <w:r>
        <w:rPr>
          <w:rFonts w:ascii="Tahoma" w:hAnsi="Tahoma" w:cs="Tahoma"/>
          <w:b/>
          <w:bCs/>
          <w:color w:val="424242"/>
          <w:sz w:val="18"/>
          <w:szCs w:val="18"/>
        </w:rPr>
        <w:t>odst. 4</w:t>
      </w:r>
      <w:r>
        <w:rPr>
          <w:rStyle w:val="apple-converted-space"/>
          <w:rFonts w:ascii="Tahoma" w:hAnsi="Tahoma" w:cs="Tahoma"/>
          <w:b/>
          <w:bCs/>
          <w:color w:val="424242"/>
          <w:sz w:val="18"/>
          <w:szCs w:val="18"/>
        </w:rPr>
        <w:t> </w:t>
      </w:r>
      <w:r>
        <w:rPr>
          <w:rFonts w:ascii="Tahoma" w:hAnsi="Tahoma" w:cs="Tahoma"/>
          <w:color w:val="424242"/>
          <w:sz w:val="18"/>
          <w:szCs w:val="18"/>
        </w:rPr>
        <w:t>, za kterou bylo v České republice zaplaceno pojistné,</w:t>
      </w:r>
      <w:r>
        <w:rPr>
          <w:rFonts w:ascii="Tahoma" w:hAnsi="Tahoma" w:cs="Tahoma"/>
          <w:color w:val="424242"/>
          <w:sz w:val="18"/>
          <w:szCs w:val="18"/>
        </w:rPr>
        <w:br/>
        <w:t>b) osob uvedených v</w:t>
      </w:r>
      <w:r>
        <w:rPr>
          <w:rStyle w:val="apple-converted-space"/>
          <w:rFonts w:ascii="Tahoma" w:hAnsi="Tahoma" w:cs="Tahoma"/>
          <w:color w:val="424242"/>
          <w:sz w:val="18"/>
          <w:szCs w:val="18"/>
        </w:rPr>
        <w:t> </w:t>
      </w:r>
      <w:hyperlink r:id="rId57" w:anchor="par6" w:history="1">
        <w:r>
          <w:rPr>
            <w:rStyle w:val="Hypertextovodkaz"/>
            <w:rFonts w:ascii="Tahoma" w:hAnsi="Tahoma" w:cs="Tahoma"/>
            <w:color w:val="1A8B00"/>
            <w:sz w:val="18"/>
            <w:szCs w:val="18"/>
          </w:rPr>
          <w:t>§ 6</w:t>
        </w:r>
      </w:hyperlink>
      <w:r>
        <w:rPr>
          <w:rFonts w:ascii="Tahoma" w:hAnsi="Tahoma" w:cs="Tahoma"/>
          <w:color w:val="424242"/>
          <w:sz w:val="18"/>
          <w:szCs w:val="18"/>
        </w:rPr>
        <w:t>, za kterou bylo v České republice zaplaceno pojistné, a to nejdříve ode dne zaplacení pojistného.</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dobu pojištění uvedenou v odstavci 1 písm. a) se u osob uvedených v</w:t>
      </w:r>
      <w:r>
        <w:rPr>
          <w:rStyle w:val="apple-converted-space"/>
          <w:rFonts w:ascii="Tahoma" w:hAnsi="Tahoma" w:cs="Tahoma"/>
          <w:color w:val="424242"/>
          <w:sz w:val="18"/>
          <w:szCs w:val="18"/>
          <w:shd w:val="clear" w:color="auto" w:fill="FFFFFF"/>
        </w:rPr>
        <w:t> </w:t>
      </w:r>
      <w:hyperlink r:id="rId58"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až d) a f) až</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 a v</w:t>
      </w:r>
      <w:r>
        <w:rPr>
          <w:rStyle w:val="apple-converted-space"/>
          <w:rFonts w:ascii="Tahoma" w:hAnsi="Tahoma" w:cs="Tahoma"/>
          <w:b/>
          <w:bCs/>
          <w:color w:val="424242"/>
          <w:sz w:val="18"/>
          <w:szCs w:val="18"/>
          <w:shd w:val="clear" w:color="auto" w:fill="FFFFFF"/>
        </w:rPr>
        <w:t> </w:t>
      </w:r>
      <w:hyperlink r:id="rId59" w:anchor="par5" w:history="1">
        <w:r>
          <w:rPr>
            <w:rStyle w:val="Hypertextovodkaz"/>
            <w:rFonts w:ascii="Tahoma" w:hAnsi="Tahoma" w:cs="Tahoma"/>
            <w:b/>
            <w:bCs/>
            <w:color w:val="1A8B00"/>
            <w:sz w:val="18"/>
            <w:szCs w:val="18"/>
            <w:shd w:val="clear" w:color="auto" w:fill="FFFFFF"/>
          </w:rPr>
          <w:t>§ 5</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4</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nepovažuje kalendářní měsíc, ve kterém nebyly dosaženy příjmy započitatelné do vyměřovacího základu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pojištěnce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proto, že tyto osoby nevykonávaly činnost zakládající účast na pojištění, pokud nešlo o omluvné důvody; za omluvné důvody se považují skutečnosti uvedené v</w:t>
      </w:r>
      <w:r>
        <w:rPr>
          <w:rStyle w:val="apple-converted-space"/>
          <w:rFonts w:ascii="Tahoma" w:hAnsi="Tahoma" w:cs="Tahoma"/>
          <w:color w:val="424242"/>
          <w:sz w:val="18"/>
          <w:szCs w:val="18"/>
          <w:shd w:val="clear" w:color="auto" w:fill="FFFFFF"/>
        </w:rPr>
        <w:t> </w:t>
      </w:r>
      <w:hyperlink r:id="rId60" w:anchor="par16" w:history="1">
        <w:r>
          <w:rPr>
            <w:rStyle w:val="Hypertextovodkaz"/>
            <w:rFonts w:ascii="Tahoma" w:hAnsi="Tahoma" w:cs="Tahoma"/>
            <w:color w:val="1A8B00"/>
            <w:sz w:val="18"/>
            <w:szCs w:val="18"/>
            <w:shd w:val="clear" w:color="auto" w:fill="FFFFFF"/>
          </w:rPr>
          <w:t>§ 16</w:t>
        </w:r>
      </w:hyperlink>
      <w:r>
        <w:rPr>
          <w:rFonts w:ascii="Tahoma" w:hAnsi="Tahoma" w:cs="Tahoma"/>
          <w:color w:val="424242"/>
          <w:sz w:val="18"/>
          <w:szCs w:val="18"/>
          <w:shd w:val="clear" w:color="auto" w:fill="FFFFFF"/>
        </w:rPr>
        <w:t>odst. 4 větě druhé písm. a). Podmínka zaplacení pojistného uvedená v odstavci 1 písm. a) se považuje za splněnou v případě, kdy pojistné nebylo zaplaceno jen proto, že v kalendářním roce osoba uvedená v odstavci 1 písm. a) dosáhla stanoveného maximálního</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základu pojistného a před rokem 2015 maximálního</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vyměřovacího základu pro pojistné</w:t>
      </w:r>
      <w:hyperlink r:id="rId61" w:anchor="poznamka17c" w:history="1">
        <w:r>
          <w:rPr>
            <w:rStyle w:val="Hypertextovodkaz"/>
            <w:rFonts w:ascii="Tahoma" w:hAnsi="Tahoma" w:cs="Tahoma"/>
            <w:color w:val="1A8B00"/>
            <w:sz w:val="18"/>
            <w:szCs w:val="18"/>
            <w:shd w:val="clear" w:color="auto" w:fill="FFFFFF"/>
            <w:vertAlign w:val="superscript"/>
          </w:rPr>
          <w:t>17c)</w:t>
        </w:r>
      </w:hyperlink>
      <w:r>
        <w:rPr>
          <w:rFonts w:ascii="Tahoma" w:hAnsi="Tahoma" w:cs="Tahoma"/>
          <w:color w:val="424242"/>
          <w:sz w:val="18"/>
          <w:szCs w:val="18"/>
          <w:shd w:val="clear" w:color="auto" w:fill="FFFFFF"/>
        </w:rPr>
        <w:t>, a v případě, kdy zaměstnavatel pojistné na pojištění neodvedl</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zálohy na pojistné, popřípadě před rokem 2015</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Fonts w:ascii="Tahoma" w:hAnsi="Tahoma" w:cs="Tahoma"/>
          <w:color w:val="424242"/>
          <w:sz w:val="18"/>
          <w:szCs w:val="18"/>
          <w:shd w:val="clear" w:color="auto" w:fill="FFFFFF"/>
        </w:rPr>
        <w:t>, ačkoliv byl povinen toto pojistné odvést , pokud se dále nestanoví jinak; zaměstnavatelem se pro účely tohoto zákona rozumí právnická nebo fyzická osoba zaměstnávající pojištěnce v pracovním poměru a dalších pracovních vztazích, nebo k níž je pojištěnec v jiném</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vztahu zakládajícím účast na pojištění podle tohoto zákona, jakož i organizační složka státu</w:t>
      </w:r>
      <w:hyperlink r:id="rId62" w:anchor="poznamka16a" w:history="1">
        <w:r>
          <w:rPr>
            <w:rStyle w:val="Hypertextovodkaz"/>
            <w:rFonts w:ascii="Tahoma" w:hAnsi="Tahoma" w:cs="Tahoma"/>
            <w:color w:val="1A8B00"/>
            <w:sz w:val="18"/>
            <w:szCs w:val="18"/>
            <w:shd w:val="clear" w:color="auto" w:fill="FFFFFF"/>
            <w:vertAlign w:val="superscript"/>
          </w:rPr>
          <w:t>16a)</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dobu pojištění uvedenou v odstavci 1 písm. a) se u osob uvedených v</w:t>
      </w:r>
      <w:r>
        <w:rPr>
          <w:rStyle w:val="apple-converted-space"/>
          <w:rFonts w:ascii="Tahoma" w:hAnsi="Tahoma" w:cs="Tahoma"/>
          <w:color w:val="424242"/>
          <w:sz w:val="18"/>
          <w:szCs w:val="18"/>
          <w:shd w:val="clear" w:color="auto" w:fill="FFFFFF"/>
        </w:rPr>
        <w:t> </w:t>
      </w:r>
      <w:hyperlink r:id="rId63"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až d) a f) až k),</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 a odst. 4</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xml:space="preserve">považuje též doba, po kterou podle pravomocného rozhodnutí soudu nebo mimosoudní dohody uzavřené po podání návrhu na určení neplatnosti skončení tohoto právního vztahu trval nadále jejich právní vztah zakládající účast na pojištění, pokud podle tohoto rozhodnutí nebo této dohody došlo ke skončení tohoto vztahu neplatně a pokud by jinak byla, kdyby nedošlo k neplatnému skončení </w:t>
      </w:r>
      <w:r>
        <w:rPr>
          <w:rFonts w:ascii="Tahoma" w:hAnsi="Tahoma" w:cs="Tahoma"/>
          <w:color w:val="424242"/>
          <w:sz w:val="18"/>
          <w:szCs w:val="18"/>
          <w:shd w:val="clear" w:color="auto" w:fill="FFFFFF"/>
        </w:rPr>
        <w:lastRenderedPageBreak/>
        <w:t>tohoto vztahu, splněna podmínka uvedená v</w:t>
      </w:r>
      <w:r>
        <w:rPr>
          <w:rStyle w:val="apple-converted-space"/>
          <w:rFonts w:ascii="Tahoma" w:hAnsi="Tahoma" w:cs="Tahoma"/>
          <w:color w:val="424242"/>
          <w:sz w:val="18"/>
          <w:szCs w:val="18"/>
          <w:shd w:val="clear" w:color="auto" w:fill="FFFFFF"/>
        </w:rPr>
        <w:t> </w:t>
      </w:r>
      <w:hyperlink r:id="rId64" w:anchor="par8" w:history="1">
        <w:r>
          <w:rPr>
            <w:rStyle w:val="Hypertextovodkaz"/>
            <w:rFonts w:ascii="Tahoma" w:hAnsi="Tahoma" w:cs="Tahoma"/>
            <w:color w:val="1A8B00"/>
            <w:sz w:val="18"/>
            <w:szCs w:val="18"/>
            <w:shd w:val="clear" w:color="auto" w:fill="FFFFFF"/>
          </w:rPr>
          <w:t>§ 8</w:t>
        </w:r>
      </w:hyperlink>
      <w:r>
        <w:rPr>
          <w:rFonts w:ascii="Tahoma" w:hAnsi="Tahoma" w:cs="Tahoma"/>
          <w:color w:val="424242"/>
          <w:sz w:val="18"/>
          <w:szCs w:val="18"/>
          <w:shd w:val="clear" w:color="auto" w:fill="FFFFFF"/>
        </w:rPr>
        <w:t>; podmínka zaplacení pojistného se přitom považuje za splněnou.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Dobou pojištění osob uvedených v</w:t>
      </w:r>
      <w:r>
        <w:rPr>
          <w:rStyle w:val="apple-converted-space"/>
          <w:rFonts w:ascii="Tahoma" w:hAnsi="Tahoma" w:cs="Tahoma"/>
          <w:color w:val="424242"/>
          <w:sz w:val="18"/>
          <w:szCs w:val="18"/>
          <w:shd w:val="clear" w:color="auto" w:fill="FFFFFF"/>
        </w:rPr>
        <w:t> </w:t>
      </w:r>
      <w:hyperlink r:id="rId65"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je též</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v kalendářním roce, do něhož spadá den, od něhož se přiznává důchod (dále jen "rok přiznání důchodu"), doba před tímto dnem, jestliže tyto osoby zaplatily do dne podání žádosti o přiznání důchodu zálohy na pojistné splatné do konce kalendářního měsíce předcházejícího kalendářnímu měsíci, v němž byla podána tato žádost,</w:t>
      </w:r>
      <w:r>
        <w:rPr>
          <w:rFonts w:ascii="Tahoma" w:hAnsi="Tahoma" w:cs="Tahoma"/>
          <w:color w:val="424242"/>
          <w:sz w:val="18"/>
          <w:szCs w:val="18"/>
        </w:rPr>
        <w:br/>
        <w:t>b) kalendářní rok, který bezprostředně předchází roku přiznání důchodu, pokud byly za tento kalendářní rok zaplaceny zálohy na pojistné splatné za tento rok a doplatek na pojistném ještě nebyl splatný přede dnem podání žádosti o přiznání důchodu.</w:t>
      </w:r>
    </w:p>
    <w:p w:rsidR="00651B91" w:rsidRDefault="00651B91" w:rsidP="00651B91">
      <w:pPr>
        <w:shd w:val="clear" w:color="auto" w:fill="FFFFFF"/>
        <w:jc w:val="center"/>
        <w:rPr>
          <w:rFonts w:ascii="Tahoma" w:hAnsi="Tahoma" w:cs="Tahoma"/>
          <w:b/>
          <w:bCs/>
          <w:color w:val="1060B8"/>
          <w:sz w:val="29"/>
          <w:szCs w:val="29"/>
        </w:rPr>
      </w:pPr>
      <w:bookmarkStart w:id="11" w:name="par12"/>
      <w:r>
        <w:rPr>
          <w:rFonts w:ascii="Tahoma" w:hAnsi="Tahoma" w:cs="Tahoma"/>
          <w:b/>
          <w:bCs/>
          <w:color w:val="1060B8"/>
          <w:sz w:val="29"/>
          <w:szCs w:val="29"/>
        </w:rPr>
        <w:t>§ 12</w:t>
      </w:r>
      <w:bookmarkEnd w:id="1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Náhradní dobou pojištění je po 31. prosinci 1995 doba účasti na pojištění osob uvedených v</w:t>
      </w:r>
      <w:r>
        <w:rPr>
          <w:rStyle w:val="apple-converted-space"/>
          <w:rFonts w:ascii="Tahoma" w:hAnsi="Tahoma" w:cs="Tahoma"/>
          <w:color w:val="424242"/>
          <w:sz w:val="18"/>
          <w:szCs w:val="18"/>
          <w:shd w:val="clear" w:color="auto" w:fill="FFFFFF"/>
        </w:rPr>
        <w:t> </w:t>
      </w:r>
      <w:hyperlink r:id="rId66"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podmínkou pro to, aby se tato doba účasti na pojištění hodnotila jako náhradní doba pojištění, je, s výjimkou doby účasti na pojištění podle</w:t>
      </w:r>
      <w:r>
        <w:rPr>
          <w:rStyle w:val="apple-converted-space"/>
          <w:rFonts w:ascii="Tahoma" w:hAnsi="Tahoma" w:cs="Tahoma"/>
          <w:color w:val="424242"/>
          <w:sz w:val="18"/>
          <w:szCs w:val="18"/>
          <w:shd w:val="clear" w:color="auto" w:fill="FFFFFF"/>
        </w:rPr>
        <w:t> </w:t>
      </w:r>
      <w:hyperlink r:id="rId67" w:anchor="par5" w:history="1">
        <w:r>
          <w:rPr>
            <w:rStyle w:val="Hypertextovodkaz"/>
            <w:rFonts w:ascii="Tahoma" w:hAnsi="Tahoma" w:cs="Tahoma"/>
            <w:color w:val="1A8B00"/>
            <w:sz w:val="18"/>
            <w:szCs w:val="18"/>
            <w:shd w:val="clear" w:color="auto" w:fill="FFFFFF"/>
          </w:rPr>
          <w:t>§ 5</w:t>
        </w:r>
      </w:hyperlink>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h)</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že byla získána na území České republiky a že doba pojištění trvala aspoň jeden rok. Podmínkou pro to, aby se doba účasti osob uvedených v</w:t>
      </w:r>
      <w:r>
        <w:rPr>
          <w:rStyle w:val="apple-converted-space"/>
          <w:rFonts w:ascii="Tahoma" w:hAnsi="Tahoma" w:cs="Tahoma"/>
          <w:color w:val="424242"/>
          <w:sz w:val="18"/>
          <w:szCs w:val="18"/>
          <w:shd w:val="clear" w:color="auto" w:fill="FFFFFF"/>
        </w:rPr>
        <w:t> </w:t>
      </w:r>
      <w:hyperlink r:id="rId68"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hodnotila po 31. prosinci 2011 jako náhradní doba pojištění, je, že pojištěnec po dobu trvání této účasti byl v České republice účasten důchodového pojištění z jiného důvodu, nemocenského pojištění nebo zdravotního pojištění anebo, bydlel-li v České republice, jako poživatel důchodu nebo rodinný příslušník odvozoval své nároky ze zdravotního pojištění v jiném členském státě Evropské unie; za účast na zdravotním pojištění v České republice se však pro tyto účely nepovažuje taková účast na tomto zdravotním pojištění, která je pouze odvozeným nárokem rodinného příslušníka z účasti jiné osoby na tomto pojištění. Podmínkou pro to, aby se doba účasti na pojištění osob uvedených v</w:t>
      </w:r>
      <w:r>
        <w:rPr>
          <w:rStyle w:val="apple-converted-space"/>
          <w:rFonts w:ascii="Tahoma" w:hAnsi="Tahoma" w:cs="Tahoma"/>
          <w:color w:val="424242"/>
          <w:sz w:val="18"/>
          <w:szCs w:val="18"/>
          <w:shd w:val="clear" w:color="auto" w:fill="FFFFFF"/>
        </w:rPr>
        <w:t> </w:t>
      </w:r>
      <w:hyperlink r:id="rId69"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e)</w:t>
      </w:r>
      <w:r>
        <w:rPr>
          <w:rFonts w:ascii="Tahoma" w:hAnsi="Tahoma" w:cs="Tahoma"/>
          <w:color w:val="424242"/>
          <w:sz w:val="18"/>
          <w:szCs w:val="18"/>
          <w:shd w:val="clear" w:color="auto" w:fill="FFFFFF"/>
        </w:rPr>
        <w:t>hodnotila jako náhradní doba pojištění, je, že o době osobní péče o osobu mladší 10 let, která je závislá na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pomoci</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jiné osoby ve stupni I (lehká závislost), nebo o osobu, která je závislá na péči jiné osoby ve stupni II (středně těžká závislost) nebo ve stupni III (těžká závislost) anebo ve stupni IV (úplná závislost)</w:t>
      </w:r>
      <w:hyperlink r:id="rId70" w:anchor="poznamka5c" w:history="1">
        <w:r>
          <w:rPr>
            <w:rStyle w:val="Hypertextovodkaz"/>
            <w:rFonts w:ascii="Tahoma" w:hAnsi="Tahoma" w:cs="Tahoma"/>
            <w:color w:val="1A8B00"/>
            <w:sz w:val="18"/>
            <w:szCs w:val="18"/>
            <w:shd w:val="clear" w:color="auto" w:fill="FFFFFF"/>
            <w:vertAlign w:val="superscript"/>
          </w:rPr>
          <w:t>5c)</w:t>
        </w:r>
      </w:hyperlink>
      <w:r>
        <w:rPr>
          <w:rFonts w:ascii="Tahoma" w:hAnsi="Tahoma" w:cs="Tahoma"/>
          <w:color w:val="424242"/>
          <w:sz w:val="18"/>
          <w:szCs w:val="18"/>
          <w:shd w:val="clear" w:color="auto" w:fill="FFFFFF"/>
        </w:rPr>
        <w:t>, rozhodl příslušný orgán sociálního zabezpečení podle zvláštního právního předpisu</w:t>
      </w:r>
      <w:hyperlink r:id="rId71" w:anchor="poznamka17c" w:history="1">
        <w:r>
          <w:rPr>
            <w:rStyle w:val="Hypertextovodkaz"/>
            <w:rFonts w:ascii="Tahoma" w:hAnsi="Tahoma" w:cs="Tahoma"/>
            <w:color w:val="1A8B00"/>
            <w:sz w:val="18"/>
            <w:szCs w:val="18"/>
            <w:shd w:val="clear" w:color="auto" w:fill="FFFFFF"/>
            <w:vertAlign w:val="superscript"/>
          </w:rPr>
          <w:t>17c)</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Nestanoví-li se v tomto zákoně jinak, hodnotí se pro vznik nároku na důchod a výši procentní výměry důchodu náhradní doba pojištění stejně jako doba pojištění.</w:t>
      </w:r>
    </w:p>
    <w:p w:rsidR="00651B91" w:rsidRDefault="00651B91" w:rsidP="00651B91">
      <w:pPr>
        <w:shd w:val="clear" w:color="auto" w:fill="FFFFFF"/>
        <w:jc w:val="center"/>
        <w:rPr>
          <w:rFonts w:ascii="Tahoma" w:hAnsi="Tahoma" w:cs="Tahoma"/>
          <w:b/>
          <w:bCs/>
          <w:color w:val="1060B8"/>
          <w:sz w:val="29"/>
          <w:szCs w:val="29"/>
        </w:rPr>
      </w:pPr>
      <w:bookmarkStart w:id="12" w:name="par13"/>
      <w:r>
        <w:rPr>
          <w:rFonts w:ascii="Tahoma" w:hAnsi="Tahoma" w:cs="Tahoma"/>
          <w:b/>
          <w:bCs/>
          <w:color w:val="1060B8"/>
          <w:sz w:val="29"/>
          <w:szCs w:val="29"/>
        </w:rPr>
        <w:t>§ 13</w:t>
      </w:r>
      <w:bookmarkEnd w:id="1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dobu pojištění se považují též doby zaměstnání získané před 1. lednem 1996 podle předpisů platných před tímto dnem, s výjimkou doby studia po dosažení věku 18 let; jde-li však o dobu zaměstnání v cizině před 1. květnem 1990, hodnotí se tato doba, jen pokud bylo za ni zaplaceno pojistné, a to nejdříve ode dne zaplacení pojistného.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náhradní dobu pojištění se považují též náhradní doby získané před 1. lednem 1996 podle předpisů platných před tímto dnem a doba pobírání důchodu za výsluhu let. Za náhradní dobu pojištění se považuje též doba studia získaná před 1. lednem 1996 podle předpisů platných před tímto dnem, a to po dobu prvních šesti let tohoto studia po dosažení věku 18 let.</w:t>
      </w:r>
    </w:p>
    <w:p w:rsidR="00651B91" w:rsidRDefault="00651B91" w:rsidP="00651B91">
      <w:pPr>
        <w:shd w:val="clear" w:color="auto" w:fill="FFFFFF"/>
        <w:jc w:val="center"/>
        <w:rPr>
          <w:rFonts w:ascii="Tahoma" w:hAnsi="Tahoma" w:cs="Tahoma"/>
          <w:b/>
          <w:bCs/>
          <w:color w:val="1060B8"/>
          <w:sz w:val="29"/>
          <w:szCs w:val="29"/>
        </w:rPr>
      </w:pPr>
      <w:bookmarkStart w:id="13" w:name="par14"/>
      <w:r>
        <w:rPr>
          <w:rFonts w:ascii="Tahoma" w:hAnsi="Tahoma" w:cs="Tahoma"/>
          <w:b/>
          <w:bCs/>
          <w:color w:val="1060B8"/>
          <w:sz w:val="29"/>
          <w:szCs w:val="29"/>
        </w:rPr>
        <w:t>§ 14</w:t>
      </w:r>
      <w:bookmarkEnd w:id="1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Kryjí-li se doby pojištění navzájem, započte se pro stanovení celkové doby pojištění pro vznik nároku na důchod a výši procentní výměry důchodu jen ta doba, jejíž zápočet je pro pojištěnce výhodnější; totéž platí, kryjí-li se navzájem náhradní doby pojištění nebo doba pojištění a náhradní doba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Tutéž dobu péče o dítě podle</w:t>
      </w:r>
      <w:r>
        <w:rPr>
          <w:rStyle w:val="apple-converted-space"/>
          <w:rFonts w:ascii="Tahoma" w:hAnsi="Tahoma" w:cs="Tahoma"/>
          <w:color w:val="424242"/>
          <w:sz w:val="18"/>
          <w:szCs w:val="18"/>
          <w:shd w:val="clear" w:color="auto" w:fill="FFFFFF"/>
        </w:rPr>
        <w:t> </w:t>
      </w:r>
      <w:hyperlink r:id="rId72"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d)</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nelze započítat současně více osobám; pečovalo-li o dítě současně více osob, započte se tato péče jako náhradní doba pojištění té osobě, která pečovala v největším rozsahu. Ustanovení předchozí věty platí obdobně i při péči podle</w:t>
      </w:r>
      <w:r>
        <w:rPr>
          <w:rStyle w:val="apple-converted-space"/>
          <w:rFonts w:ascii="Tahoma" w:hAnsi="Tahoma" w:cs="Tahoma"/>
          <w:color w:val="424242"/>
          <w:sz w:val="18"/>
          <w:szCs w:val="18"/>
          <w:shd w:val="clear" w:color="auto" w:fill="FFFFFF"/>
        </w:rPr>
        <w:t> </w:t>
      </w:r>
      <w:hyperlink r:id="rId73"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e)</w:t>
      </w:r>
      <w:r>
        <w:rPr>
          <w:rFonts w:ascii="Tahoma" w:hAnsi="Tahoma" w:cs="Tahoma"/>
          <w:color w:val="424242"/>
          <w:sz w:val="18"/>
          <w:szCs w:val="18"/>
          <w:shd w:val="clear" w:color="auto" w:fill="FFFFFF"/>
        </w:rPr>
        <w:t>.</w:t>
      </w:r>
      <w:r>
        <w:rPr>
          <w:rFonts w:ascii="Tahoma" w:hAnsi="Tahoma" w:cs="Tahoma"/>
          <w:color w:val="424242"/>
          <w:sz w:val="18"/>
          <w:szCs w:val="18"/>
        </w:rPr>
        <w:br/>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druhá: Výpočtový základ</w:t>
      </w:r>
    </w:p>
    <w:p w:rsidR="00651B91" w:rsidRDefault="00651B91" w:rsidP="00651B91">
      <w:pPr>
        <w:shd w:val="clear" w:color="auto" w:fill="FFFFFF"/>
        <w:jc w:val="center"/>
        <w:rPr>
          <w:rFonts w:ascii="Tahoma" w:hAnsi="Tahoma" w:cs="Tahoma"/>
          <w:b/>
          <w:bCs/>
          <w:color w:val="1060B8"/>
          <w:sz w:val="29"/>
          <w:szCs w:val="29"/>
        </w:rPr>
      </w:pPr>
      <w:bookmarkStart w:id="14" w:name="par15"/>
      <w:r>
        <w:rPr>
          <w:rFonts w:ascii="Tahoma" w:hAnsi="Tahoma" w:cs="Tahoma"/>
          <w:b/>
          <w:bCs/>
          <w:color w:val="1060B8"/>
          <w:sz w:val="29"/>
          <w:szCs w:val="29"/>
        </w:rPr>
        <w:t>§ 15</w:t>
      </w:r>
      <w:bookmarkEnd w:id="14"/>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lastRenderedPageBreak/>
        <w:t>Zrušen.</w:t>
      </w:r>
    </w:p>
    <w:p w:rsidR="00651B91" w:rsidRDefault="00651B91" w:rsidP="00651B91">
      <w:pPr>
        <w:shd w:val="clear" w:color="auto" w:fill="FFFFFF"/>
        <w:jc w:val="center"/>
        <w:rPr>
          <w:rFonts w:ascii="Tahoma" w:hAnsi="Tahoma" w:cs="Tahoma"/>
          <w:b/>
          <w:bCs/>
          <w:color w:val="1060B8"/>
          <w:sz w:val="29"/>
          <w:szCs w:val="29"/>
        </w:rPr>
      </w:pPr>
      <w:bookmarkStart w:id="15" w:name="par16"/>
      <w:r>
        <w:rPr>
          <w:rFonts w:ascii="Tahoma" w:hAnsi="Tahoma" w:cs="Tahoma"/>
          <w:b/>
          <w:bCs/>
          <w:color w:val="1060B8"/>
          <w:sz w:val="29"/>
          <w:szCs w:val="29"/>
        </w:rPr>
        <w:t>§ 16</w:t>
      </w:r>
      <w:bookmarkEnd w:id="1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Osobní vyměřovací základ je měsíční průměr úhrnu ročních vyměřovacích základů pojištěnce za rozhodné období (</w:t>
      </w:r>
      <w:hyperlink r:id="rId74" w:anchor="par18" w:history="1">
        <w:r>
          <w:rPr>
            <w:rStyle w:val="Hypertextovodkaz"/>
            <w:rFonts w:ascii="Tahoma" w:hAnsi="Tahoma" w:cs="Tahoma"/>
            <w:color w:val="1A8B00"/>
            <w:sz w:val="18"/>
            <w:szCs w:val="18"/>
            <w:shd w:val="clear" w:color="auto" w:fill="FFFFFF"/>
          </w:rPr>
          <w:t>§ 18</w:t>
        </w:r>
      </w:hyperlink>
      <w:r>
        <w:rPr>
          <w:rFonts w:ascii="Tahoma" w:hAnsi="Tahoma" w:cs="Tahoma"/>
          <w:color w:val="424242"/>
          <w:sz w:val="18"/>
          <w:szCs w:val="18"/>
          <w:shd w:val="clear" w:color="auto" w:fill="FFFFFF"/>
        </w:rPr>
        <w:t>). Tento průměr se vypočte jako součin koeficientu 30,4167 a podílu úhrnu ročních vyměřovacích základů za rozhodné období a počtu kalendářních dnů připadajících na rozhodné období; jsou-li v rozhodném období vyloučené doby (odstavce 4 až 6), snižuje se o ně počet kalendářních dnů připadajících na rozhodné období.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Roční vyměřovací základ pojištěnce se stanoví jako součin úhrnu vyměřovacích základů pojištěnce za kalendářní rok a koeficientu nárůstu všeobecného vyměřovacího základu (</w:t>
      </w:r>
      <w:hyperlink r:id="rId75"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Úhrn vyměřovacích základů pojištěnce za jednotlivý kalendářní rok po roce 2007 nesmí být vyšší než maximální vyměřovací základ pro pojistné</w:t>
      </w:r>
      <w:hyperlink r:id="rId76" w:anchor="poznamka17c" w:history="1">
        <w:r>
          <w:rPr>
            <w:rStyle w:val="Hypertextovodkaz"/>
            <w:rFonts w:ascii="Tahoma" w:hAnsi="Tahoma" w:cs="Tahoma"/>
            <w:color w:val="1A8B00"/>
            <w:sz w:val="18"/>
            <w:szCs w:val="18"/>
            <w:shd w:val="clear" w:color="auto" w:fill="FFFFFF"/>
            <w:vertAlign w:val="superscript"/>
          </w:rPr>
          <w:t>17c)</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stanovený pro tento rok; do tohoto úhrnu se však nezapočítávají vyměřovací základy osoby dobrovolně účastné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Vyměřovacím základem pojištěnce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je za dobu po 31. prosinci 2014 základ pojistného a za dobu po 31. prosinci 1995 do 31. prosince 2014</w:t>
      </w:r>
      <w:r>
        <w:rPr>
          <w:rStyle w:val="apple-converted-space"/>
          <w:rFonts w:ascii="Tahoma" w:hAnsi="Tahoma" w:cs="Tahoma"/>
          <w:b/>
          <w:bCs/>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vyměřovací základ pro stanovení pojistného podle zvláštního zákona</w:t>
      </w:r>
      <w:r>
        <w:rPr>
          <w:rStyle w:val="apple-converted-space"/>
          <w:rFonts w:ascii="Tahoma" w:hAnsi="Tahoma" w:cs="Tahoma"/>
          <w:color w:val="424242"/>
          <w:sz w:val="18"/>
          <w:szCs w:val="18"/>
          <w:shd w:val="clear" w:color="auto" w:fill="FFFFFF"/>
        </w:rPr>
        <w:t> </w:t>
      </w:r>
      <w:hyperlink r:id="rId77" w:anchor="poznamka17" w:history="1">
        <w:r>
          <w:rPr>
            <w:rStyle w:val="Hypertextovodkaz"/>
            <w:rFonts w:ascii="Tahoma" w:hAnsi="Tahoma" w:cs="Tahoma"/>
            <w:color w:val="1A8B00"/>
            <w:sz w:val="18"/>
            <w:szCs w:val="18"/>
            <w:shd w:val="clear" w:color="auto" w:fill="FFFFFF"/>
            <w:vertAlign w:val="superscript"/>
          </w:rPr>
          <w:t>17)</w:t>
        </w:r>
      </w:hyperlink>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(dále jen „vyměřovací základ“)</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za dobu před 1. lednem 1996 hrubý výdělek stanovený pro účely důchodového zabezpečení podle předpisů platných před 1. lednem 1996</w:t>
      </w:r>
      <w:r>
        <w:rPr>
          <w:rFonts w:ascii="Tahoma" w:hAnsi="Tahoma" w:cs="Tahoma"/>
          <w:b/>
          <w:bCs/>
          <w:color w:val="424242"/>
          <w:sz w:val="18"/>
          <w:szCs w:val="18"/>
          <w:shd w:val="clear" w:color="auto" w:fill="FFFFFF"/>
        </w:rPr>
        <w:t>; základ pojistného osoby samostatně výdělečně činné za dobu po 31. prosinci 2014 se pro účely stanovení vyměřovacího základu pojištěnce vynásobí koeficientem stanoveným jako podíl, v jehož čitateli je sazba pojistného na důchodové pojištění platná pro osoby samostatně výdělečně činné a ve jmenovateli je součet sazby pojistného na důchodové pojištění platné pro zaměstnance a sazby odvodu z úhrnu mezd na veřejná pojištění připadající na důchodové pojištění platné pro poplatníka odvodu z úhrnu mezd na veřejná pojištění s tím, že se použijí sazby platné k 1. lednu kalendářního roku, za který se vyměřovací základ pojištěnce zjišťuje, a s tím, že se tento koeficient stanoví s přesností na čtyři platná desetinná místa</w:t>
      </w:r>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r>
        <w:rPr>
          <w:rStyle w:val="ucinnost"/>
          <w:rFonts w:ascii="Tahoma" w:hAnsi="Tahoma" w:cs="Tahoma"/>
          <w:color w:val="FF0000"/>
          <w:sz w:val="18"/>
          <w:szCs w:val="18"/>
          <w:shd w:val="clear" w:color="auto" w:fill="FFFFFF"/>
        </w:rPr>
        <w:t>(Tato novelizace nabývá účinnosti 1. ledna 2015.)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Vyměřovací základ pro stanovení pojistného a hrubý výdělek se považují za vyměřovací základ pojištěnce podle věty první nejdříve ode dne zaplacení pojistného, jde-li o pojištěnce, u nichž pro započtení doby pojištění před 1. lednem 1996 byla v předpisech platných před tímto dnem stanovena podmínka zaplacení pojistného, a o pojištěnce, u nichž pro započtení doby pojištění po 31. prosinci 1995 je v</w:t>
      </w:r>
      <w:r>
        <w:rPr>
          <w:rStyle w:val="apple-converted-space"/>
          <w:rFonts w:ascii="Tahoma" w:hAnsi="Tahoma" w:cs="Tahoma"/>
          <w:color w:val="424242"/>
          <w:sz w:val="18"/>
          <w:szCs w:val="18"/>
          <w:shd w:val="clear" w:color="auto" w:fill="FFFFFF"/>
        </w:rPr>
        <w:t> </w:t>
      </w:r>
      <w:hyperlink r:id="rId78" w:anchor="par11" w:history="1">
        <w:r>
          <w:rPr>
            <w:rStyle w:val="Hypertextovodkaz"/>
            <w:rFonts w:ascii="Tahoma" w:hAnsi="Tahoma" w:cs="Tahoma"/>
            <w:color w:val="1A8B00"/>
            <w:sz w:val="18"/>
            <w:szCs w:val="18"/>
            <w:shd w:val="clear" w:color="auto" w:fill="FFFFFF"/>
          </w:rPr>
          <w:t>§ 11</w:t>
        </w:r>
      </w:hyperlink>
      <w:r>
        <w:rPr>
          <w:rFonts w:ascii="Tahoma" w:hAnsi="Tahoma" w:cs="Tahoma"/>
          <w:color w:val="424242"/>
          <w:sz w:val="18"/>
          <w:szCs w:val="18"/>
          <w:shd w:val="clear" w:color="auto" w:fill="FFFFFF"/>
        </w:rPr>
        <w:t>odst. 1 stanovena podmínka zaplacení pojistného; ustanovení</w:t>
      </w:r>
      <w:r>
        <w:rPr>
          <w:rStyle w:val="apple-converted-space"/>
          <w:rFonts w:ascii="Tahoma" w:hAnsi="Tahoma" w:cs="Tahoma"/>
          <w:color w:val="424242"/>
          <w:sz w:val="18"/>
          <w:szCs w:val="18"/>
          <w:shd w:val="clear" w:color="auto" w:fill="FFFFFF"/>
        </w:rPr>
        <w:t> </w:t>
      </w:r>
      <w:hyperlink r:id="rId79"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druhé</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platí zde obdobně. Do vyměřovacího základu pojištěnce se zahrnuje náhrada mzdy, platu nebo jiného příjmu započitatelného do vyměřovacího základu pro stanovení pojistného podle zvláštního zákona</w:t>
      </w:r>
      <w:hyperlink r:id="rId80" w:anchor="poznamka17" w:history="1">
        <w:r>
          <w:rPr>
            <w:rStyle w:val="Hypertextovodkaz"/>
            <w:rFonts w:ascii="Tahoma" w:hAnsi="Tahoma" w:cs="Tahoma"/>
            <w:color w:val="1A8B00"/>
            <w:sz w:val="18"/>
            <w:szCs w:val="18"/>
            <w:shd w:val="clear" w:color="auto" w:fill="FFFFFF"/>
            <w:vertAlign w:val="superscript"/>
          </w:rPr>
          <w:t>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hrubého výdělku náležející v případě uvedeném v</w:t>
      </w:r>
      <w:r>
        <w:rPr>
          <w:rStyle w:val="apple-converted-space"/>
          <w:rFonts w:ascii="Tahoma" w:hAnsi="Tahoma" w:cs="Tahoma"/>
          <w:color w:val="424242"/>
          <w:sz w:val="18"/>
          <w:szCs w:val="18"/>
          <w:shd w:val="clear" w:color="auto" w:fill="FFFFFF"/>
        </w:rPr>
        <w:t> </w:t>
      </w:r>
      <w:hyperlink r:id="rId81"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větě</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třetí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v kalendářních měsících, za které náležela; tato náhrada, která náleží na základě pravomocného rozhodnutí soudu nebo mimosoudní dohody, se započte v kalendářních měsících, za které náleží, a pokud nebyla její výše v jednotlivých kalendářních měsících stanovena, rozpočte se úměrně na celá období, kterých se toto rozhodnutí nebo tato dohoda týká. Do vyměřovacího základu pojištěnce za dobu po 31. prosinci 2014 se pro účely stanovení ročního vyměřovacího základu zahrnuje též úrazová renta</w:t>
      </w:r>
      <w:hyperlink r:id="rId82" w:anchor="poznamka19a" w:history="1">
        <w:r>
          <w:rPr>
            <w:rStyle w:val="Hypertextovodkaz"/>
            <w:rFonts w:ascii="Tahoma" w:hAnsi="Tahoma" w:cs="Tahoma"/>
            <w:color w:val="1A8B00"/>
            <w:sz w:val="18"/>
            <w:szCs w:val="18"/>
            <w:shd w:val="clear" w:color="auto" w:fill="FFFFFF"/>
            <w:vertAlign w:val="superscript"/>
          </w:rPr>
          <w:t>19a)</w:t>
        </w:r>
      </w:hyperlink>
      <w:r>
        <w:rPr>
          <w:rFonts w:ascii="Tahoma" w:hAnsi="Tahoma" w:cs="Tahoma"/>
          <w:color w:val="424242"/>
          <w:sz w:val="18"/>
          <w:szCs w:val="18"/>
          <w:shd w:val="clear" w:color="auto" w:fill="FFFFFF"/>
        </w:rPr>
        <w:t>. Do vyměřovacího základu pojištěnce za dobu po 31. prosinci 2005 se pro účely stanovení ročního vyměřovacího základu zahrnuje též úrazová renta</w:t>
      </w:r>
      <w:hyperlink r:id="rId83" w:anchor="poznamka19a" w:history="1">
        <w:r>
          <w:rPr>
            <w:rStyle w:val="Hypertextovodkaz"/>
            <w:rFonts w:ascii="Tahoma" w:hAnsi="Tahoma" w:cs="Tahoma"/>
            <w:color w:val="1A8B00"/>
            <w:sz w:val="18"/>
            <w:szCs w:val="18"/>
            <w:shd w:val="clear" w:color="auto" w:fill="FFFFFF"/>
            <w:vertAlign w:val="superscript"/>
          </w:rPr>
          <w:t>19a)</w:t>
        </w:r>
      </w:hyperlink>
      <w:r>
        <w:rPr>
          <w:rFonts w:ascii="Tahoma" w:hAnsi="Tahoma" w:cs="Tahoma"/>
          <w:color w:val="424242"/>
          <w:sz w:val="18"/>
          <w:szCs w:val="18"/>
          <w:shd w:val="clear" w:color="auto" w:fill="FFFFFF"/>
        </w:rPr>
        <w:t>. Do vyměřovacího základu pojištěnce za dobu po 31. prosinci 1995 se pro účely stanovení ročního vyměřovacího základu zahrnuje též náhrada za ztrátu na výdělku po skončení pracovní neschopnosti náležející za pracovní úraz (nemoc z povolání)</w:t>
      </w:r>
      <w:r>
        <w:rPr>
          <w:rStyle w:val="apple-converted-space"/>
          <w:rFonts w:ascii="Tahoma" w:hAnsi="Tahoma" w:cs="Tahoma"/>
          <w:color w:val="424242"/>
          <w:sz w:val="18"/>
          <w:szCs w:val="18"/>
          <w:shd w:val="clear" w:color="auto" w:fill="FFFFFF"/>
        </w:rPr>
        <w:t> </w:t>
      </w:r>
      <w:hyperlink r:id="rId84" w:anchor="poznamka18" w:history="1">
        <w:r>
          <w:rPr>
            <w:rStyle w:val="Hypertextovodkaz"/>
            <w:rFonts w:ascii="Tahoma" w:hAnsi="Tahoma" w:cs="Tahoma"/>
            <w:color w:val="1A8B00"/>
            <w:sz w:val="18"/>
            <w:szCs w:val="18"/>
            <w:shd w:val="clear" w:color="auto" w:fill="FFFFFF"/>
            <w:vertAlign w:val="superscript"/>
          </w:rPr>
          <w:t>18)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náhrada za ztrátu na služebním příjmu (platu) po skončení neschopnosti k službě</w:t>
      </w:r>
      <w:r>
        <w:rPr>
          <w:rStyle w:val="apple-converted-space"/>
          <w:rFonts w:ascii="Tahoma" w:hAnsi="Tahoma" w:cs="Tahoma"/>
          <w:color w:val="424242"/>
          <w:sz w:val="18"/>
          <w:szCs w:val="18"/>
          <w:shd w:val="clear" w:color="auto" w:fill="FFFFFF"/>
        </w:rPr>
        <w:t> </w:t>
      </w:r>
      <w:hyperlink r:id="rId85" w:anchor="poznamka19" w:history="1">
        <w:r>
          <w:rPr>
            <w:rStyle w:val="Hypertextovodkaz"/>
            <w:rFonts w:ascii="Tahoma" w:hAnsi="Tahoma" w:cs="Tahoma"/>
            <w:color w:val="1A8B00"/>
            <w:sz w:val="18"/>
            <w:szCs w:val="18"/>
            <w:shd w:val="clear" w:color="auto" w:fill="FFFFFF"/>
            <w:vertAlign w:val="superscript"/>
          </w:rPr>
          <w:t>19)</w:t>
        </w:r>
      </w:hyperlink>
      <w:r>
        <w:rPr>
          <w:rFonts w:ascii="Tahoma" w:hAnsi="Tahoma" w:cs="Tahoma"/>
          <w:color w:val="424242"/>
          <w:sz w:val="18"/>
          <w:szCs w:val="18"/>
          <w:shd w:val="clear" w:color="auto" w:fill="FFFFFF"/>
        </w:rPr>
        <w:t>. Jde-li o pojištěnce uvedeného v</w:t>
      </w:r>
      <w:r>
        <w:rPr>
          <w:rStyle w:val="apple-converted-space"/>
          <w:rFonts w:ascii="Tahoma" w:hAnsi="Tahoma" w:cs="Tahoma"/>
          <w:color w:val="424242"/>
          <w:sz w:val="18"/>
          <w:szCs w:val="18"/>
          <w:shd w:val="clear" w:color="auto" w:fill="FFFFFF"/>
        </w:rPr>
        <w:t> </w:t>
      </w:r>
      <w:hyperlink r:id="rId86" w:anchor="par6" w:history="1">
        <w:r>
          <w:rPr>
            <w:rStyle w:val="Hypertextovodkaz"/>
            <w:rFonts w:ascii="Tahoma" w:hAnsi="Tahoma" w:cs="Tahoma"/>
            <w:color w:val="1A8B00"/>
            <w:sz w:val="18"/>
            <w:szCs w:val="18"/>
            <w:shd w:val="clear" w:color="auto" w:fill="FFFFFF"/>
          </w:rPr>
          <w:t>§ 6</w:t>
        </w:r>
      </w:hyperlink>
      <w:r>
        <w:rPr>
          <w:rFonts w:ascii="Tahoma" w:hAnsi="Tahoma" w:cs="Tahoma"/>
          <w:color w:val="424242"/>
          <w:sz w:val="18"/>
          <w:szCs w:val="18"/>
          <w:shd w:val="clear" w:color="auto" w:fill="FFFFFF"/>
        </w:rPr>
        <w:t>, který platí pojistné za kalendářní rok předcházející o více než jeden rok kalendářnímu roku, ve kterém je pojistné placeno, upraví se vyměřovací základ, z něhož je toto pojistné placeno, tak, že se vynásobí koeficientem stanoveným jako podíl, v jehož čitateli je všeobecný vyměřovací základ (</w:t>
      </w:r>
      <w:hyperlink r:id="rId87"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za kalendářní rok, za který se pojistné platí, a ve jmenovateli je všeobecný vyměřovací základ za kalendářní rok, který o dva roky předchází kalendářnímu roku, ve kterém bylo pojistné zaplaceno, vynásobený přepočítacím koeficientem (</w:t>
      </w:r>
      <w:hyperlink r:id="rId88"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pro úpravu tohoto všeobecného vyměřovacího základu</w:t>
      </w:r>
      <w:r>
        <w:rPr>
          <w:rFonts w:ascii="Tahoma" w:hAnsi="Tahoma" w:cs="Tahoma"/>
          <w:b/>
          <w:bCs/>
          <w:color w:val="424242"/>
          <w:sz w:val="18"/>
          <w:szCs w:val="18"/>
          <w:shd w:val="clear" w:color="auto" w:fill="FFFFFF"/>
        </w:rPr>
        <w:t>; tento koeficient se stanoví s přesností na čtyři platná desetinná místa</w:t>
      </w:r>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Vyloučenými dobami jsou před 1. lednem 1996 doby, které se podle předpisů platných před tímto dnem vylučovaly při zjišťování hrubých výdělků pro účely výpočtu průměrného měsíčního výdělku,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doby, v nichž byl pojištěnec účasten důchodového pojištění nebo zabezpečení podle předpisů platných před tímto dnem, nelze-li zjistit výši vyměřovacích základů za dobu zaměstnání před tímto dnem,</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a doby uvedené v písmenu j); přitom doby studia po dosažení věku 18 let jsou vyloučenými dobami pouze v rozsahu, v </w:t>
      </w:r>
      <w:r>
        <w:rPr>
          <w:rFonts w:ascii="Tahoma" w:hAnsi="Tahoma" w:cs="Tahoma"/>
          <w:color w:val="424242"/>
          <w:sz w:val="18"/>
          <w:szCs w:val="18"/>
          <w:shd w:val="clear" w:color="auto" w:fill="FFFFFF"/>
        </w:rPr>
        <w:lastRenderedPageBreak/>
        <w:t>jakém se považují za náhradní dobu pojištění. Vyloučenými dobami jsou po 31. prosinci 1995, pokud se nekryjí s dobou účasti na pojištění osob uvedených v</w:t>
      </w:r>
      <w:r>
        <w:rPr>
          <w:rStyle w:val="apple-converted-space"/>
          <w:rFonts w:ascii="Tahoma" w:hAnsi="Tahoma" w:cs="Tahoma"/>
          <w:color w:val="424242"/>
          <w:sz w:val="18"/>
          <w:szCs w:val="18"/>
          <w:shd w:val="clear" w:color="auto" w:fill="FFFFFF"/>
        </w:rPr>
        <w:t> </w:t>
      </w:r>
      <w:hyperlink r:id="rId89"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dobou pojištění, v níž měl pojištěnec příjmy, které se zahrnují do vyměřovacího základu, dobou pojištění podle</w:t>
      </w:r>
      <w:r>
        <w:rPr>
          <w:rStyle w:val="apple-converted-space"/>
          <w:rFonts w:ascii="Tahoma" w:hAnsi="Tahoma" w:cs="Tahoma"/>
          <w:color w:val="424242"/>
          <w:sz w:val="18"/>
          <w:szCs w:val="18"/>
          <w:shd w:val="clear" w:color="auto" w:fill="FFFFFF"/>
        </w:rPr>
        <w:t> </w:t>
      </w:r>
      <w:hyperlink r:id="rId90"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nebo dobou, za kterou náležely náhrady uvedené v odstavci 3 větě čtvrté a páté, doby</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dočasné pracovní neschopnosti, kterou si pojištěnec nezpůsobil úmyslně, pokud dočasná pracovní neschopnost vznikla nejpozději v poslední den ochranné lhůty podle zvláštního právního předpisu</w:t>
      </w:r>
      <w:hyperlink r:id="rId91" w:anchor="poznamka5e" w:history="1">
        <w:r>
          <w:rPr>
            <w:rStyle w:val="Hypertextovodkaz"/>
            <w:rFonts w:ascii="Tahoma" w:hAnsi="Tahoma" w:cs="Tahoma"/>
            <w:color w:val="1A8B00"/>
            <w:sz w:val="18"/>
            <w:szCs w:val="18"/>
            <w:vertAlign w:val="superscript"/>
          </w:rPr>
          <w:t>5e)</w:t>
        </w:r>
      </w:hyperlink>
      <w:r>
        <w:rPr>
          <w:rFonts w:ascii="Tahoma" w:hAnsi="Tahoma" w:cs="Tahoma"/>
          <w:color w:val="424242"/>
          <w:sz w:val="18"/>
          <w:szCs w:val="18"/>
        </w:rPr>
        <w:t>, doby karantény nařízené podle zvláštního právního předpisu</w:t>
      </w:r>
      <w:hyperlink r:id="rId92" w:anchor="poznamka5f" w:history="1">
        <w:r>
          <w:rPr>
            <w:rStyle w:val="Hypertextovodkaz"/>
            <w:rFonts w:ascii="Tahoma" w:hAnsi="Tahoma" w:cs="Tahoma"/>
            <w:color w:val="1A8B00"/>
            <w:sz w:val="18"/>
            <w:szCs w:val="18"/>
            <w:vertAlign w:val="superscript"/>
          </w:rPr>
          <w:t>5f)</w:t>
        </w:r>
      </w:hyperlink>
      <w:r>
        <w:rPr>
          <w:rFonts w:ascii="Tahoma" w:hAnsi="Tahoma" w:cs="Tahoma"/>
          <w:color w:val="424242"/>
          <w:sz w:val="18"/>
          <w:szCs w:val="18"/>
        </w:rPr>
        <w:t>, doby, po kterou trvala potřeba ošetřování nebo péče o dítě ve věku do 10 let nebo jiného člena domácnosti podle zvláštního právního předpisu</w:t>
      </w:r>
      <w:hyperlink r:id="rId93" w:anchor="poznamka5e" w:history="1">
        <w:r>
          <w:rPr>
            <w:rStyle w:val="Hypertextovodkaz"/>
            <w:rFonts w:ascii="Tahoma" w:hAnsi="Tahoma" w:cs="Tahoma"/>
            <w:color w:val="1A8B00"/>
            <w:sz w:val="18"/>
            <w:szCs w:val="18"/>
            <w:vertAlign w:val="superscript"/>
          </w:rPr>
          <w:t>5e)</w:t>
        </w:r>
      </w:hyperlink>
      <w:r>
        <w:rPr>
          <w:rFonts w:ascii="Tahoma" w:hAnsi="Tahoma" w:cs="Tahoma"/>
          <w:color w:val="424242"/>
          <w:sz w:val="18"/>
          <w:szCs w:val="18"/>
        </w:rPr>
        <w:t>, nejde-li o osoby, které nemají nárok na ošetřovné, nejvýše však v rozsahu prvních 9 kalendářních dnů potřeby ošetřování nebo péče, popřípadě prvních 16 kalendářních dnů, jde-li o osamělého zaměstnance, který má v péči aspoň jedno dítě ve věku do 16 let, které neukončilo povinnou školní docházku, a doby před porodem, po kterou nebyla vykonávána výdělečná činnost z důvodu těhotenství, nejdříve však od začátku osmého týdne před očekávaným dnem porodu do dne, který bezprostředně předcházel dni porodu,</w:t>
      </w:r>
      <w:r>
        <w:rPr>
          <w:rFonts w:ascii="Tahoma" w:hAnsi="Tahoma" w:cs="Tahoma"/>
          <w:color w:val="424242"/>
          <w:sz w:val="18"/>
          <w:szCs w:val="18"/>
        </w:rPr>
        <w:br/>
        <w:t>b) pobírání invalidního důchodu pro invaliditu třetího stupně, popřípadě plného invalidního důchodu, nebo pobírání starobního důchodu; přitom se za pobírání těchto důchodů považuje i vyplácení obdobných důchodů od cizozemského nositele pojištění,</w:t>
      </w:r>
      <w:r>
        <w:rPr>
          <w:rFonts w:ascii="Tahoma" w:hAnsi="Tahoma" w:cs="Tahoma"/>
          <w:color w:val="424242"/>
          <w:sz w:val="18"/>
          <w:szCs w:val="18"/>
        </w:rPr>
        <w:br/>
        <w:t>c) po které pojištěnec byl poplatníkem pojistného na pojištění, nelze-li zjistit výši jeho vyměřovacích základů,</w:t>
      </w:r>
      <w:r>
        <w:rPr>
          <w:rFonts w:ascii="Tahoma" w:hAnsi="Tahoma" w:cs="Tahoma"/>
          <w:color w:val="424242"/>
          <w:sz w:val="18"/>
          <w:szCs w:val="18"/>
        </w:rPr>
        <w:br/>
        <w:t>d) výkonu vojenské služby v ozbrojených silách České republiky, pokud nejde o vojáky z povolání a vojáky v další službě</w:t>
      </w:r>
      <w:r>
        <w:rPr>
          <w:rStyle w:val="apple-converted-space"/>
          <w:rFonts w:ascii="Tahoma" w:hAnsi="Tahoma" w:cs="Tahoma"/>
          <w:color w:val="424242"/>
          <w:sz w:val="18"/>
          <w:szCs w:val="18"/>
        </w:rPr>
        <w:t> </w:t>
      </w:r>
      <w:hyperlink r:id="rId94" w:anchor="poznamka5" w:history="1">
        <w:r>
          <w:rPr>
            <w:rStyle w:val="Hypertextovodkaz"/>
            <w:rFonts w:ascii="Tahoma" w:hAnsi="Tahoma" w:cs="Tahoma"/>
            <w:color w:val="1A8B00"/>
            <w:sz w:val="18"/>
            <w:szCs w:val="18"/>
            <w:vertAlign w:val="superscript"/>
          </w:rPr>
          <w:t>5)</w:t>
        </w:r>
      </w:hyperlink>
      <w:r>
        <w:rPr>
          <w:rFonts w:ascii="Tahoma" w:hAnsi="Tahoma" w:cs="Tahoma"/>
          <w:color w:val="424242"/>
          <w:sz w:val="18"/>
          <w:szCs w:val="18"/>
        </w:rPr>
        <w:t>, a výkonu civilní služby,</w:t>
      </w:r>
      <w:r>
        <w:rPr>
          <w:rFonts w:ascii="Tahoma" w:hAnsi="Tahoma" w:cs="Tahoma"/>
          <w:color w:val="424242"/>
          <w:sz w:val="18"/>
          <w:szCs w:val="18"/>
        </w:rPr>
        <w:br/>
        <w:t>e) účasti na pojištění osob uvedených v</w:t>
      </w:r>
      <w:r>
        <w:rPr>
          <w:rStyle w:val="apple-converted-space"/>
          <w:rFonts w:ascii="Tahoma" w:hAnsi="Tahoma" w:cs="Tahoma"/>
          <w:color w:val="424242"/>
          <w:sz w:val="18"/>
          <w:szCs w:val="18"/>
        </w:rPr>
        <w:t> </w:t>
      </w:r>
      <w:hyperlink r:id="rId95"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w:t>
      </w:r>
      <w:r>
        <w:rPr>
          <w:rStyle w:val="apple-converted-space"/>
          <w:rFonts w:ascii="Tahoma" w:hAnsi="Tahoma" w:cs="Tahoma"/>
          <w:color w:val="424242"/>
          <w:sz w:val="18"/>
          <w:szCs w:val="18"/>
        </w:rPr>
        <w:t> </w:t>
      </w:r>
      <w:r>
        <w:rPr>
          <w:rFonts w:ascii="Tahoma" w:hAnsi="Tahoma" w:cs="Tahoma"/>
          <w:b/>
          <w:bCs/>
          <w:color w:val="424242"/>
          <w:sz w:val="18"/>
          <w:szCs w:val="18"/>
        </w:rPr>
        <w:t>2 písm. d) a e)</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f) studia uvedené v</w:t>
      </w:r>
      <w:r>
        <w:rPr>
          <w:rStyle w:val="apple-converted-space"/>
          <w:rFonts w:ascii="Tahoma" w:hAnsi="Tahoma" w:cs="Tahoma"/>
          <w:color w:val="424242"/>
          <w:sz w:val="18"/>
          <w:szCs w:val="18"/>
        </w:rPr>
        <w:t> </w:t>
      </w:r>
      <w:hyperlink r:id="rId96"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1 písm. m), a jde-li o stanovení osobního vyměřovacího základu pro výpočet invalidního důchodu, též doby soustavné přípravy na budoucí povolání studiem na střední nebo vysoké škole v České republice, a to po dobu prvních 6 let tohoto studia po dosažení věku 18 let,</w:t>
      </w:r>
      <w:r>
        <w:rPr>
          <w:rFonts w:ascii="Tahoma" w:hAnsi="Tahoma" w:cs="Tahoma"/>
          <w:color w:val="424242"/>
          <w:sz w:val="18"/>
          <w:szCs w:val="18"/>
        </w:rPr>
        <w:br/>
        <w:t>g) účasti na pojištění osob uvedených v</w:t>
      </w:r>
      <w:r>
        <w:rPr>
          <w:rStyle w:val="apple-converted-space"/>
          <w:rFonts w:ascii="Tahoma" w:hAnsi="Tahoma" w:cs="Tahoma"/>
          <w:color w:val="424242"/>
          <w:sz w:val="18"/>
          <w:szCs w:val="18"/>
        </w:rPr>
        <w:t> </w:t>
      </w:r>
      <w:hyperlink r:id="rId97"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w:t>
      </w:r>
      <w:r>
        <w:rPr>
          <w:rStyle w:val="apple-converted-space"/>
          <w:rFonts w:ascii="Tahoma" w:hAnsi="Tahoma" w:cs="Tahoma"/>
          <w:color w:val="424242"/>
          <w:sz w:val="18"/>
          <w:szCs w:val="18"/>
        </w:rPr>
        <w:t> </w:t>
      </w:r>
      <w:r>
        <w:rPr>
          <w:rFonts w:ascii="Tahoma" w:hAnsi="Tahoma" w:cs="Tahoma"/>
          <w:b/>
          <w:bCs/>
          <w:color w:val="424242"/>
          <w:sz w:val="18"/>
          <w:szCs w:val="18"/>
        </w:rPr>
        <w:t>2 písm. a) a h)</w:t>
      </w:r>
      <w:r>
        <w:rPr>
          <w:rStyle w:val="apple-converted-space"/>
          <w:rFonts w:ascii="Tahoma" w:hAnsi="Tahoma" w:cs="Tahoma"/>
          <w:b/>
          <w:bCs/>
          <w:color w:val="424242"/>
          <w:sz w:val="18"/>
          <w:szCs w:val="18"/>
        </w:rPr>
        <w:t> </w:t>
      </w:r>
      <w:r>
        <w:rPr>
          <w:rFonts w:ascii="Tahoma" w:hAnsi="Tahoma" w:cs="Tahoma"/>
          <w:color w:val="424242"/>
          <w:sz w:val="18"/>
          <w:szCs w:val="18"/>
        </w:rPr>
        <w:t>,</w:t>
      </w:r>
      <w:r>
        <w:rPr>
          <w:rFonts w:ascii="Tahoma" w:hAnsi="Tahoma" w:cs="Tahoma"/>
          <w:color w:val="424242"/>
          <w:sz w:val="18"/>
          <w:szCs w:val="18"/>
        </w:rPr>
        <w:br/>
        <w:t>h) teoretické a praktické přípravy pro zaměstnání nebo jinou výdělečnou činnost osoby se zdravotním postižením,</w:t>
      </w:r>
      <w:hyperlink r:id="rId98" w:anchor="poznamka28" w:history="1">
        <w:r>
          <w:rPr>
            <w:rStyle w:val="Hypertextovodkaz"/>
            <w:rFonts w:ascii="Tahoma" w:hAnsi="Tahoma" w:cs="Tahoma"/>
            <w:color w:val="1A8B00"/>
            <w:sz w:val="18"/>
            <w:szCs w:val="18"/>
            <w:vertAlign w:val="superscript"/>
          </w:rPr>
          <w:t>28)</w:t>
        </w:r>
      </w:hyperlink>
      <w:r>
        <w:rPr>
          <w:rFonts w:ascii="Tahoma" w:hAnsi="Tahoma" w:cs="Tahoma"/>
          <w:color w:val="424242"/>
          <w:sz w:val="18"/>
          <w:szCs w:val="18"/>
        </w:rPr>
        <w:br/>
        <w:t>ch) ode dne přiznání důchodu do konce roku přiznání důchodu, jde-li o případy uvedené v</w:t>
      </w:r>
      <w:r>
        <w:rPr>
          <w:rStyle w:val="apple-converted-space"/>
          <w:rFonts w:ascii="Tahoma" w:hAnsi="Tahoma" w:cs="Tahoma"/>
          <w:color w:val="424242"/>
          <w:sz w:val="18"/>
          <w:szCs w:val="18"/>
        </w:rPr>
        <w:t> </w:t>
      </w:r>
      <w:hyperlink r:id="rId99" w:anchor="par18" w:history="1">
        <w:r>
          <w:rPr>
            <w:rStyle w:val="Hypertextovodkaz"/>
            <w:rFonts w:ascii="Tahoma" w:hAnsi="Tahoma" w:cs="Tahoma"/>
            <w:color w:val="1A8B00"/>
            <w:sz w:val="18"/>
            <w:szCs w:val="18"/>
          </w:rPr>
          <w:t>§ 18</w:t>
        </w:r>
      </w:hyperlink>
      <w:r>
        <w:rPr>
          <w:rStyle w:val="apple-converted-space"/>
          <w:rFonts w:ascii="Tahoma" w:hAnsi="Tahoma" w:cs="Tahoma"/>
          <w:color w:val="424242"/>
          <w:sz w:val="18"/>
          <w:szCs w:val="18"/>
        </w:rPr>
        <w:t> </w:t>
      </w:r>
      <w:r>
        <w:rPr>
          <w:rFonts w:ascii="Tahoma" w:hAnsi="Tahoma" w:cs="Tahoma"/>
          <w:color w:val="424242"/>
          <w:sz w:val="18"/>
          <w:szCs w:val="18"/>
        </w:rPr>
        <w:t>odst. 2 a 3, a doby před dosažením 18 let věku, jde-li o případy uvedené v</w:t>
      </w:r>
      <w:r>
        <w:rPr>
          <w:rStyle w:val="apple-converted-space"/>
          <w:rFonts w:ascii="Tahoma" w:hAnsi="Tahoma" w:cs="Tahoma"/>
          <w:color w:val="424242"/>
          <w:sz w:val="18"/>
          <w:szCs w:val="18"/>
        </w:rPr>
        <w:t> </w:t>
      </w:r>
      <w:hyperlink r:id="rId100" w:anchor="par18" w:history="1">
        <w:r>
          <w:rPr>
            <w:rStyle w:val="Hypertextovodkaz"/>
            <w:rFonts w:ascii="Tahoma" w:hAnsi="Tahoma" w:cs="Tahoma"/>
            <w:color w:val="1A8B00"/>
            <w:sz w:val="18"/>
            <w:szCs w:val="18"/>
          </w:rPr>
          <w:t>§ 18</w:t>
        </w:r>
      </w:hyperlink>
      <w:r>
        <w:rPr>
          <w:rStyle w:val="apple-converted-space"/>
          <w:rFonts w:ascii="Tahoma" w:hAnsi="Tahoma" w:cs="Tahoma"/>
          <w:color w:val="424242"/>
          <w:sz w:val="18"/>
          <w:szCs w:val="18"/>
        </w:rPr>
        <w:t> </w:t>
      </w:r>
      <w:r>
        <w:rPr>
          <w:rFonts w:ascii="Tahoma" w:hAnsi="Tahoma" w:cs="Tahoma"/>
          <w:color w:val="424242"/>
          <w:sz w:val="18"/>
          <w:szCs w:val="18"/>
        </w:rPr>
        <w:t>odst. 2,</w:t>
      </w:r>
      <w:r>
        <w:rPr>
          <w:rFonts w:ascii="Tahoma" w:hAnsi="Tahoma" w:cs="Tahoma"/>
          <w:color w:val="424242"/>
          <w:sz w:val="18"/>
          <w:szCs w:val="18"/>
        </w:rPr>
        <w:br/>
        <w:t>i) za něž byly podle zákona o ochraně zaměstnanců při platební neschopnosti zaměstnavatele a o změně některých zákonů vyplaceny mzdové nároky v nižší částce, než náležely,</w:t>
      </w:r>
      <w:r>
        <w:rPr>
          <w:rFonts w:ascii="Tahoma" w:hAnsi="Tahoma" w:cs="Tahoma"/>
          <w:color w:val="424242"/>
          <w:sz w:val="18"/>
          <w:szCs w:val="18"/>
        </w:rPr>
        <w:br/>
        <w:t>j) za něž v případě uvedeném v</w:t>
      </w:r>
      <w:r>
        <w:rPr>
          <w:rStyle w:val="apple-converted-space"/>
          <w:rFonts w:ascii="Tahoma" w:hAnsi="Tahoma" w:cs="Tahoma"/>
          <w:color w:val="424242"/>
          <w:sz w:val="18"/>
          <w:szCs w:val="18"/>
        </w:rPr>
        <w:t> </w:t>
      </w:r>
      <w:hyperlink r:id="rId101" w:anchor="par11" w:history="1">
        <w:r>
          <w:rPr>
            <w:rStyle w:val="Hypertextovodkaz"/>
            <w:rFonts w:ascii="Tahoma" w:hAnsi="Tahoma" w:cs="Tahoma"/>
            <w:color w:val="1A8B00"/>
            <w:sz w:val="18"/>
            <w:szCs w:val="18"/>
          </w:rPr>
          <w:t>§ 11</w:t>
        </w:r>
      </w:hyperlink>
      <w:r>
        <w:rPr>
          <w:rStyle w:val="apple-converted-space"/>
          <w:rFonts w:ascii="Tahoma" w:hAnsi="Tahoma" w:cs="Tahoma"/>
          <w:color w:val="424242"/>
          <w:sz w:val="18"/>
          <w:szCs w:val="18"/>
        </w:rPr>
        <w:t> </w:t>
      </w:r>
      <w:r>
        <w:rPr>
          <w:rFonts w:ascii="Tahoma" w:hAnsi="Tahoma" w:cs="Tahoma"/>
          <w:color w:val="424242"/>
          <w:sz w:val="18"/>
          <w:szCs w:val="18"/>
        </w:rPr>
        <w:t>odst. 2 větě</w:t>
      </w:r>
      <w:r>
        <w:rPr>
          <w:rStyle w:val="apple-converted-space"/>
          <w:rFonts w:ascii="Tahoma" w:hAnsi="Tahoma" w:cs="Tahoma"/>
          <w:color w:val="424242"/>
          <w:sz w:val="18"/>
          <w:szCs w:val="18"/>
        </w:rPr>
        <w:t> </w:t>
      </w:r>
      <w:r>
        <w:rPr>
          <w:rFonts w:ascii="Tahoma" w:hAnsi="Tahoma" w:cs="Tahoma"/>
          <w:b/>
          <w:bCs/>
          <w:color w:val="424242"/>
          <w:sz w:val="18"/>
          <w:szCs w:val="18"/>
        </w:rPr>
        <w:t>třetí</w:t>
      </w:r>
      <w:r>
        <w:rPr>
          <w:rStyle w:val="apple-converted-space"/>
          <w:rFonts w:ascii="Tahoma" w:hAnsi="Tahoma" w:cs="Tahoma"/>
          <w:b/>
          <w:bCs/>
          <w:color w:val="424242"/>
          <w:sz w:val="18"/>
          <w:szCs w:val="18"/>
        </w:rPr>
        <w:t> </w:t>
      </w:r>
      <w:r>
        <w:rPr>
          <w:rFonts w:ascii="Tahoma" w:hAnsi="Tahoma" w:cs="Tahoma"/>
          <w:color w:val="424242"/>
          <w:sz w:val="18"/>
          <w:szCs w:val="18"/>
        </w:rPr>
        <w:t>nebyla náhrada mzdy, platu nebo jiného příjmu započitatelného do vyměřovacího základu pro stanovení pojistného podle zvláštního zákona</w:t>
      </w:r>
      <w:hyperlink r:id="rId102" w:anchor="poznamka17" w:history="1">
        <w:r>
          <w:rPr>
            <w:rStyle w:val="Hypertextovodkaz"/>
            <w:rFonts w:ascii="Tahoma" w:hAnsi="Tahoma" w:cs="Tahoma"/>
            <w:color w:val="1A8B00"/>
            <w:sz w:val="18"/>
            <w:szCs w:val="18"/>
            <w:vertAlign w:val="superscript"/>
          </w:rPr>
          <w:t>17)</w:t>
        </w:r>
      </w:hyperlink>
      <w:r>
        <w:rPr>
          <w:rStyle w:val="apple-converted-space"/>
          <w:rFonts w:ascii="Tahoma" w:hAnsi="Tahoma" w:cs="Tahoma"/>
          <w:color w:val="424242"/>
          <w:sz w:val="18"/>
          <w:szCs w:val="18"/>
        </w:rPr>
        <w:t> </w:t>
      </w:r>
      <w:r>
        <w:rPr>
          <w:rFonts w:ascii="Tahoma" w:hAnsi="Tahoma" w:cs="Tahoma"/>
          <w:color w:val="424242"/>
          <w:sz w:val="18"/>
          <w:szCs w:val="18"/>
        </w:rPr>
        <w:t>přiznána soudem,</w:t>
      </w:r>
      <w:r>
        <w:rPr>
          <w:rFonts w:ascii="Tahoma" w:hAnsi="Tahoma" w:cs="Tahoma"/>
          <w:color w:val="424242"/>
          <w:sz w:val="18"/>
          <w:szCs w:val="18"/>
        </w:rPr>
        <w:br/>
        <w:t>k) pobírání starobní penze na určenou dobu, doživotní penze nebo penze na přesně stanovenou dobu s přesně stanovenou výší důchodu podle zákona upravujícího doplňkové penzijní spoření do dosažení věku potřebného pro vznik nároku na starobní důchod stanoveného podle</w:t>
      </w:r>
      <w:r>
        <w:rPr>
          <w:rStyle w:val="apple-converted-space"/>
          <w:rFonts w:ascii="Tahoma" w:hAnsi="Tahoma" w:cs="Tahoma"/>
          <w:color w:val="424242"/>
          <w:sz w:val="18"/>
          <w:szCs w:val="18"/>
        </w:rPr>
        <w:t> </w:t>
      </w:r>
      <w:hyperlink r:id="rId103" w:anchor="par32" w:history="1">
        <w:r>
          <w:rPr>
            <w:rStyle w:val="Hypertextovodkaz"/>
            <w:rFonts w:ascii="Tahoma" w:hAnsi="Tahoma" w:cs="Tahoma"/>
            <w:color w:val="1A8B00"/>
            <w:sz w:val="18"/>
            <w:szCs w:val="18"/>
          </w:rPr>
          <w:t>§ 32</w:t>
        </w:r>
      </w:hyperlink>
      <w:r>
        <w:rPr>
          <w:rFonts w:ascii="Tahoma" w:hAnsi="Tahoma" w:cs="Tahoma"/>
          <w:color w:val="424242"/>
          <w:sz w:val="18"/>
          <w:szCs w:val="18"/>
        </w:rPr>
        <w:t>, pokud jsou splněny podmínky stanovené v</w:t>
      </w:r>
      <w:r>
        <w:rPr>
          <w:rStyle w:val="apple-converted-space"/>
          <w:rFonts w:ascii="Tahoma" w:hAnsi="Tahoma" w:cs="Tahoma"/>
          <w:color w:val="424242"/>
          <w:sz w:val="18"/>
          <w:szCs w:val="18"/>
        </w:rPr>
        <w:t> </w:t>
      </w:r>
      <w:hyperlink r:id="rId104" w:anchor="par22" w:history="1">
        <w:r>
          <w:rPr>
            <w:rStyle w:val="Hypertextovodkaz"/>
            <w:rFonts w:ascii="Tahoma" w:hAnsi="Tahoma" w:cs="Tahoma"/>
            <w:color w:val="1A8B00"/>
            <w:sz w:val="18"/>
            <w:szCs w:val="18"/>
          </w:rPr>
          <w:t>§ 22</w:t>
        </w:r>
      </w:hyperlink>
      <w:r>
        <w:rPr>
          <w:rStyle w:val="apple-converted-space"/>
          <w:rFonts w:ascii="Tahoma" w:hAnsi="Tahoma" w:cs="Tahoma"/>
          <w:color w:val="424242"/>
          <w:sz w:val="18"/>
          <w:szCs w:val="18"/>
        </w:rPr>
        <w:t> </w:t>
      </w:r>
      <w:r>
        <w:rPr>
          <w:rFonts w:ascii="Tahoma" w:hAnsi="Tahoma" w:cs="Tahoma"/>
          <w:color w:val="424242"/>
          <w:sz w:val="18"/>
          <w:szCs w:val="18"/>
        </w:rPr>
        <w:t>odst. 4 nebo</w:t>
      </w:r>
      <w:r>
        <w:rPr>
          <w:rStyle w:val="apple-converted-space"/>
          <w:rFonts w:ascii="Tahoma" w:hAnsi="Tahoma" w:cs="Tahoma"/>
          <w:color w:val="424242"/>
          <w:sz w:val="18"/>
          <w:szCs w:val="18"/>
        </w:rPr>
        <w:t> </w:t>
      </w:r>
      <w:hyperlink r:id="rId105" w:anchor="par23" w:history="1">
        <w:r>
          <w:rPr>
            <w:rStyle w:val="Hypertextovodkaz"/>
            <w:rFonts w:ascii="Tahoma" w:hAnsi="Tahoma" w:cs="Tahoma"/>
            <w:color w:val="1A8B00"/>
            <w:sz w:val="18"/>
            <w:szCs w:val="18"/>
          </w:rPr>
          <w:t>§ 23 odst. 6 zákona č. 427/2011 Sb., o doplňkovém penzijním spoření</w:t>
        </w:r>
      </w:hyperlink>
      <w:r>
        <w:rPr>
          <w:rFonts w:ascii="Tahoma" w:hAnsi="Tahoma" w:cs="Tahoma"/>
          <w:color w:val="424242"/>
          <w:sz w:val="18"/>
          <w:szCs w:val="18"/>
        </w:rPr>
        <w: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Činí-li součet vyloučených dob uvedených v odstavci 4 větě druhé písm. f) a h) více než 1825 kalendářních dnů, omezí se počet těchto vyloučených dob nad 1825 kalendářních dnů na jednu polovinu.</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Doba účasti na pojištění osob uvedených v</w:t>
      </w:r>
      <w:r>
        <w:rPr>
          <w:rStyle w:val="apple-converted-space"/>
          <w:rFonts w:ascii="Tahoma" w:hAnsi="Tahoma" w:cs="Tahoma"/>
          <w:color w:val="424242"/>
          <w:sz w:val="18"/>
          <w:szCs w:val="18"/>
          <w:shd w:val="clear" w:color="auto" w:fill="FFFFFF"/>
        </w:rPr>
        <w:t> </w:t>
      </w:r>
      <w:hyperlink r:id="rId106"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e) uvedená v</w:t>
      </w:r>
      <w:r>
        <w:rPr>
          <w:rStyle w:val="apple-converted-space"/>
          <w:rFonts w:ascii="Tahoma" w:hAnsi="Tahoma" w:cs="Tahoma"/>
          <w:color w:val="424242"/>
          <w:sz w:val="18"/>
          <w:szCs w:val="18"/>
          <w:shd w:val="clear" w:color="auto" w:fill="FFFFFF"/>
        </w:rPr>
        <w:t> </w:t>
      </w:r>
      <w:hyperlink r:id="rId107"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písm. b) se považuje za vyloučenou dobu do zjištění výše pojistného podle skutečného příjmu ze samostatné výdělečné činnosti.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zaměstnavatel pojištěnci započitatelný příjem do vyměřovacího základu</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zúčtoval v plném rozsahu, zahrnuje se tento příjem do vyměřovacího základu, a to i když tento příjem nebyl pojištěnci v plném rozsahu vyplacen; v tomto případě se ustanovení odstavce 4 písm. i) nepoužije a do vyměřovacího základu se nezahrnují ani mzdové nároky uspokojené krajskou pobočkou Úřadu práce,</w:t>
      </w:r>
      <w:r>
        <w:rPr>
          <w:rFonts w:ascii="Tahoma" w:hAnsi="Tahoma" w:cs="Tahoma"/>
          <w:color w:val="424242"/>
          <w:sz w:val="18"/>
          <w:szCs w:val="18"/>
        </w:rPr>
        <w:br/>
        <w:t>b) zúčtoval v částečném rozsahu, je celá doba, za kterou nebyl zúčtován příjem započitatelný do vyměřovacího základu, vyloučenou dobou podle odstavce 4 písm. i); v tomto případě se do vyměřovacího základu nezahrnují částky příjmu vyplacené zaměstnavatelem ani mzdové nároky uspokojené krajskou pobočkou Úřadu práce,</w:t>
      </w:r>
      <w:r>
        <w:rPr>
          <w:rFonts w:ascii="Tahoma" w:hAnsi="Tahoma" w:cs="Tahoma"/>
          <w:color w:val="424242"/>
          <w:sz w:val="18"/>
          <w:szCs w:val="18"/>
        </w:rPr>
        <w:br/>
        <w:t>c) nezúčtoval, použije se ustanovení odstavce 4 písm. i); v tomto případě se do vyměřovacího základu nezahrnují mzdové nároky uspokojené krajskou pobočkou Úřadu práce.</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Doby uvedené v odstavci 4 větě druhé písm. a) až k) se považují za vyloučené doby, i když se kryjí s dobou účasti na pojištění osob uvedených v</w:t>
      </w:r>
      <w:r>
        <w:rPr>
          <w:rStyle w:val="apple-converted-space"/>
          <w:rFonts w:ascii="Tahoma" w:hAnsi="Tahoma" w:cs="Tahoma"/>
          <w:color w:val="424242"/>
          <w:sz w:val="18"/>
          <w:szCs w:val="18"/>
          <w:shd w:val="clear" w:color="auto" w:fill="FFFFFF"/>
        </w:rPr>
        <w:t> </w:t>
      </w:r>
      <w:hyperlink r:id="rId108" w:anchor="par5" w:history="1">
        <w:r>
          <w:rPr>
            <w:rStyle w:val="Hypertextovodkaz"/>
            <w:rFonts w:ascii="Tahoma" w:hAnsi="Tahoma" w:cs="Tahoma"/>
            <w:color w:val="1A8B00"/>
            <w:sz w:val="18"/>
            <w:szCs w:val="18"/>
            <w:shd w:val="clear" w:color="auto" w:fill="FFFFFF"/>
          </w:rPr>
          <w:t>§ 5</w:t>
        </w:r>
      </w:hyperlink>
      <w:r>
        <w:rPr>
          <w:rFonts w:ascii="Tahoma" w:hAnsi="Tahoma" w:cs="Tahoma"/>
          <w:color w:val="424242"/>
          <w:sz w:val="18"/>
          <w:szCs w:val="18"/>
          <w:shd w:val="clear" w:color="auto" w:fill="FFFFFF"/>
        </w:rPr>
        <w:t xml:space="preserve">odst. 1 písm. e), s dobou pojištění, v níž měl pojištěnec příjmy, které se zahrnují do vyměřovacího základu, nebo s dobou, za kterou náležely náhrady uvedené v odstavci 3 větě čtvrté a </w:t>
      </w:r>
      <w:r>
        <w:rPr>
          <w:rFonts w:ascii="Tahoma" w:hAnsi="Tahoma" w:cs="Tahoma"/>
          <w:color w:val="424242"/>
          <w:sz w:val="18"/>
          <w:szCs w:val="18"/>
          <w:shd w:val="clear" w:color="auto" w:fill="FFFFFF"/>
        </w:rPr>
        <w:lastRenderedPageBreak/>
        <w:t>páté, pokud o to pojištěnec nebo jiný oprávněný požádá; příjmy dosažené v takto určených vyloučených dobách se do vyměřovacího základu nezahrnují. Dosaženým příjmem se rozumí příjem zúčtovaný a u osob samostatně výdělečně činných se jejich příjmem dosaženým v období, které se kryje s vyloučenými dobami, rozumí poměrná část vyměřovacího základu pro pojistné za kalendářní rok, v němž je vyloučená doba podle věty první. Postup podle věty první se týká pouze celého časového úseku, po který se doby uvedené ve větě první vzájemně kryjí. Způsob podání žádosti podle věty první a lhůty, v nichž lze žádost podat, stanoví zvláštní právní předpis</w:t>
      </w:r>
      <w:hyperlink r:id="rId109" w:anchor="poznamka19b" w:history="1">
        <w:r>
          <w:rPr>
            <w:rStyle w:val="Hypertextovodkaz"/>
            <w:rFonts w:ascii="Tahoma" w:hAnsi="Tahoma" w:cs="Tahoma"/>
            <w:color w:val="1A8B00"/>
            <w:sz w:val="18"/>
            <w:szCs w:val="18"/>
            <w:shd w:val="clear" w:color="auto" w:fill="FFFFFF"/>
            <w:vertAlign w:val="superscript"/>
          </w:rPr>
          <w:t>19b)</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Osobní vyměřovací základ, roční vyměřovací základ pojištěnce a výpočtový základ se zaokrouhlují na celé koruny nahoru.</w:t>
      </w:r>
    </w:p>
    <w:p w:rsidR="00651B91" w:rsidRDefault="00651B91" w:rsidP="00651B91">
      <w:pPr>
        <w:shd w:val="clear" w:color="auto" w:fill="FFFFFF"/>
        <w:jc w:val="center"/>
        <w:rPr>
          <w:rFonts w:ascii="Tahoma" w:hAnsi="Tahoma" w:cs="Tahoma"/>
          <w:b/>
          <w:bCs/>
          <w:color w:val="1060B8"/>
          <w:sz w:val="29"/>
          <w:szCs w:val="29"/>
        </w:rPr>
      </w:pPr>
      <w:bookmarkStart w:id="16" w:name="par17"/>
      <w:r>
        <w:rPr>
          <w:rFonts w:ascii="Tahoma" w:hAnsi="Tahoma" w:cs="Tahoma"/>
          <w:b/>
          <w:bCs/>
          <w:color w:val="1060B8"/>
          <w:sz w:val="29"/>
          <w:szCs w:val="29"/>
        </w:rPr>
        <w:t>§ 17</w:t>
      </w:r>
      <w:bookmarkEnd w:id="16"/>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Koeficient nárůstu všeobecného vyměřovacího základu se stanoví jako podíl všeobecného vyměřovacího základu za kalendářní rok, který o dva roky předchází roku přiznání důchodu, vynásobeného přepočítacím koeficientem (odstavec 4), a všeobecného vyměřovacího základu za kalendářní rok, za který se vypočítává roční vyměřovací základ; tento koeficient se stanoví s přesností na čtyři platná desetinná místa. Koeficient nárůstu všeobecného vyměřovacího základu činí vždy nejméně hodnotu 1.</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Výši všeobecného vyměřovacího základu za kalendářní rok stanoví vláda nařízením do 30. září následujícího kalendářního roku, a to ve výši průměrné měsíční mzdy zjištěné Českým statistickým úřadem za kalendářní rok; výše všeobecného vyměřovacího základu za kalendářní rok nesmí být přitom nižší než výše všeobecného vyměřovacího základu za bezprostředně předcházející kalendářní rok.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stanovení ročního vyměřovacího základu za kalendářní rok, který o jeden rok předchází roku přiznání důchodu, a za rok přiznání důchodu činí koeficient nárůstu všeobecného vyměřovacího základu vždy hodnotu 1.</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Přepočítací koeficient se stanoví jako podíl průměrné měsíční mzdy zjištěné Českým statistickým úřadem za první pololetí kalendářního roku, který o jeden rok předchází roku přiznání důchodu, a průměrné měsíční mzdy zjištěné Českým statistickým úřadem za první pololetí kalendářního roku, který o dva roky předchází roku přiznání důchodu. Výši přepočítacího koeficientu pro úpravu všeobecného vyměřovacího základu za kalendářní rok, který o dva roky předchází roku přiznání důchodu, stanoví vláda nařízením do 30. září kalendářního roku, ve kterém stanoví tento všeobecný vyměřovací základ. Přepočítací koeficient činí vždy nejméně hodnotu 1; tento koeficient se stanoví s přesností na čtyři platná desetinná místa.</w:t>
      </w:r>
    </w:p>
    <w:p w:rsidR="00651B91" w:rsidRDefault="00651B91" w:rsidP="00651B91">
      <w:pPr>
        <w:shd w:val="clear" w:color="auto" w:fill="FFFFFF"/>
        <w:jc w:val="center"/>
        <w:rPr>
          <w:rFonts w:ascii="Tahoma" w:hAnsi="Tahoma" w:cs="Tahoma"/>
          <w:b/>
          <w:bCs/>
          <w:color w:val="1060B8"/>
          <w:sz w:val="29"/>
          <w:szCs w:val="29"/>
        </w:rPr>
      </w:pPr>
      <w:bookmarkStart w:id="17" w:name="par18"/>
      <w:r>
        <w:rPr>
          <w:rFonts w:ascii="Tahoma" w:hAnsi="Tahoma" w:cs="Tahoma"/>
          <w:b/>
          <w:bCs/>
          <w:color w:val="1060B8"/>
          <w:sz w:val="29"/>
          <w:szCs w:val="29"/>
        </w:rPr>
        <w:t>§ 18</w:t>
      </w:r>
      <w:bookmarkEnd w:id="1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Rozhodným obdobím pro stanovení osobního vyměřovacího základu je období 30 kalendářních roků bezprostředně před rokem přiznání důchodu, pokud se dále nestanoví jinak. Do rozhodného období se nezahrnují kalendářní rok, ve kterém pojištěnec dosáhl 18let věku, a kalendářní roky předcházející.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roku přiznání důchodu bezprostředně předchází kalendářní rok, v němž pojištěnec dosáhl 18 let věku, jsou rozhodným obdobím tyto dva kalendářní roky. Přiznává-li se důchod ode dne, který spadá do kalendářního roku, v němž pojištěnec dosáhl 18 let věku, je rozhodným obdobím tento kalendářní rok. Podle předchozích vět se postupuje, pokud doba mezi dosažením 18 let věku a dnem, od kterého se přiznává důchod, přesahuje 30 dnů, a není-li celá doba mezi 18.rokem věku a dnem, od kterého se přiznává důchod, vyloučenou dobou.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doba mezi dosažením 18 let věku a dnem, od kterého se přiznává důchod, nepřesahuje 30 dnů, nebo je-li celá doba mezi 18. rokem věku a dnem, od kterého se přiznává důchod, vyloučenou dobou, anebo přiznává-li se důchod pojištěnci mladšímu 18 let, jsou rozhodným obdobím rok přiznání důchodu a předcházející kalendářní roky, v nichž měl pojištěnec vyměřovací základ.</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rozhodného období se nezahrnují kalendářní roky před rokem 1986. Není-li však v takovém rozhodném období aspoň pět kalendářních roků s vyměřovacím základem pojištěnce (</w:t>
      </w:r>
      <w:hyperlink r:id="rId110"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8), prodlužuje se rozhodné období před rok 1986 postupně tak, aby zahrnovalo ještě jeden takový rok, nejvýše však kalendářní rok bezprostředně následující po roce, v němž pojištěnec dosáhl věku 18 let.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počet kalendářních roků zahrnutých do rozhodného období podle odstavců 1 a 4 je nižší, než se stanoví v odstavci 1 větě první, je rozhodným obdobím tento nižší počet kalendářních roků.</w:t>
      </w:r>
    </w:p>
    <w:p w:rsidR="00651B91" w:rsidRDefault="00651B91" w:rsidP="00651B91">
      <w:pPr>
        <w:shd w:val="clear" w:color="auto" w:fill="FFFFFF"/>
        <w:jc w:val="center"/>
        <w:rPr>
          <w:rFonts w:ascii="Tahoma" w:hAnsi="Tahoma" w:cs="Tahoma"/>
          <w:b/>
          <w:bCs/>
          <w:color w:val="1060B8"/>
          <w:sz w:val="29"/>
          <w:szCs w:val="29"/>
        </w:rPr>
      </w:pPr>
      <w:bookmarkStart w:id="18" w:name="par19"/>
      <w:r>
        <w:rPr>
          <w:rFonts w:ascii="Tahoma" w:hAnsi="Tahoma" w:cs="Tahoma"/>
          <w:b/>
          <w:bCs/>
          <w:color w:val="1060B8"/>
          <w:sz w:val="29"/>
          <w:szCs w:val="29"/>
        </w:rPr>
        <w:t>§ 19</w:t>
      </w:r>
      <w:bookmarkEnd w:id="18"/>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Starobní a invalidní důchod pojištěnce, který pobírá nebo pobíral některý z těchto důchodů nebo plný invalidní nebo částečný invalidní důchod, popřípadě důchod za výsluhu let, nesmí být vyměřen z nižšího výpočtového </w:t>
      </w:r>
      <w:r>
        <w:rPr>
          <w:rFonts w:ascii="Tahoma" w:hAnsi="Tahoma" w:cs="Tahoma"/>
          <w:color w:val="424242"/>
          <w:sz w:val="18"/>
          <w:szCs w:val="18"/>
          <w:shd w:val="clear" w:color="auto" w:fill="FFFFFF"/>
        </w:rPr>
        <w:lastRenderedPageBreak/>
        <w:t>základu, než kolik činí výpočtový základ stanovený podle</w:t>
      </w:r>
      <w:r>
        <w:rPr>
          <w:rStyle w:val="apple-converted-space"/>
          <w:rFonts w:ascii="Tahoma" w:hAnsi="Tahoma" w:cs="Tahoma"/>
          <w:color w:val="424242"/>
          <w:sz w:val="18"/>
          <w:szCs w:val="18"/>
          <w:shd w:val="clear" w:color="auto" w:fill="FFFFFF"/>
        </w:rPr>
        <w:t> </w:t>
      </w:r>
      <w:hyperlink r:id="rId111" w:anchor="par15" w:history="1">
        <w:r>
          <w:rPr>
            <w:rStyle w:val="Hypertextovodkaz"/>
            <w:rFonts w:ascii="Tahoma" w:hAnsi="Tahoma" w:cs="Tahoma"/>
            <w:color w:val="1A8B00"/>
            <w:sz w:val="18"/>
            <w:szCs w:val="18"/>
            <w:shd w:val="clear" w:color="auto" w:fill="FFFFFF"/>
          </w:rPr>
          <w:t>§ 15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osobního vyměřovacího základu, z něhož byl dřívější důchod vyměřen, vynásobeného koeficientem stanoveným jako podíl, v jehož čitateli je součin všeobecného vyměřovacího základu za kalendářní rok, který o dva roky předchází roku přiznání důchodu, a přepočítacího koeficientu (</w:t>
      </w:r>
      <w:hyperlink r:id="rId112"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pro úpravu tohoto všeobecného vyměřovacího základu, a ve jmenovateli je všeobecný vyměřovací základ za poslední kalendářní rok rozhodného období, z něhož byl zjištěn osobní vyměřovací základ při přiznání dřívějšího důchodu. Pokud dřívější důchod nebyl vyměřen z vyměřovacích základů stanovených za rozhodné období (</w:t>
      </w:r>
      <w:hyperlink r:id="rId113" w:anchor="par18" w:history="1">
        <w:r>
          <w:rPr>
            <w:rStyle w:val="Hypertextovodkaz"/>
            <w:rFonts w:ascii="Tahoma" w:hAnsi="Tahoma" w:cs="Tahoma"/>
            <w:color w:val="1A8B00"/>
            <w:sz w:val="18"/>
            <w:szCs w:val="18"/>
            <w:shd w:val="clear" w:color="auto" w:fill="FFFFFF"/>
          </w:rPr>
          <w:t>§ 18</w:t>
        </w:r>
      </w:hyperlink>
      <w:r>
        <w:rPr>
          <w:rFonts w:ascii="Tahoma" w:hAnsi="Tahoma" w:cs="Tahoma"/>
          <w:color w:val="424242"/>
          <w:sz w:val="18"/>
          <w:szCs w:val="18"/>
          <w:shd w:val="clear" w:color="auto" w:fill="FFFFFF"/>
        </w:rPr>
        <w:t>), postupuje se podle věty první s tím, že ve jmenovateli je všeobecný vyměřovací základ za kalendářní rok předcházející kalendářnímu roku přiznání dřívějšího důchodu; jestliže tento dřívější důchod nebyl vyměřen z výpočtového základu, považuje se za osobní vyměřovací základ všeobecný vyměřovací základ, z něhož byl tento důchod vyměřen, vynásobený přepočítacím koeficientem pro úpravu tohoto všeobecného vyměřovacího základu. Pokud pojištěnec pobíral více důchodů, použije se nejvyšší výpočtový základ stanovený podle věty první a druhé. Koeficient podle věty první se stanoví s přesností na čtyři platná desetinná místa. Ustanovení</w:t>
      </w:r>
      <w:r>
        <w:rPr>
          <w:rStyle w:val="apple-converted-space"/>
          <w:rFonts w:ascii="Tahoma" w:hAnsi="Tahoma" w:cs="Tahoma"/>
          <w:color w:val="424242"/>
          <w:sz w:val="18"/>
          <w:szCs w:val="18"/>
          <w:shd w:val="clear" w:color="auto" w:fill="FFFFFF"/>
        </w:rPr>
        <w:t> </w:t>
      </w:r>
      <w:hyperlink r:id="rId114"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9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1 platí obdobně v případě, že dřívější důchod byl vyměřen z průměrného měsíčního výdělku podle předpisů platných před 1. lednem 1996, s tím, že průměrný měsíční výdělek se považuje za osobní vyměřovací základ; rozhodující je přitom průměrný měsíční výdělek neomezený podle těchto předpisů a rozhodné období podle těchto předpisů, z něhož byl tento průměrný měsíční výdělek zjištěn. Pokud dřívější důchod nebyl vyměřen z průměrného měsíčního výdělku stanoveného za rozhodné období, postupuje se podle odstavce 1 věty první s tím, že ve jmenovateli je všeobecný vyměřovací základ za kalendářní rok předcházející kalendářnímu roku přiznání dřívějšího důchodu.</w:t>
      </w:r>
    </w:p>
    <w:p w:rsidR="00651B91" w:rsidRDefault="00651B91" w:rsidP="00651B91">
      <w:pPr>
        <w:shd w:val="clear" w:color="auto" w:fill="FFFFFF"/>
        <w:jc w:val="center"/>
        <w:rPr>
          <w:rFonts w:ascii="Tahoma" w:hAnsi="Tahoma" w:cs="Tahoma"/>
          <w:b/>
          <w:bCs/>
          <w:color w:val="1060B8"/>
          <w:sz w:val="29"/>
          <w:szCs w:val="29"/>
        </w:rPr>
      </w:pPr>
      <w:bookmarkStart w:id="19" w:name="par19a"/>
      <w:r>
        <w:rPr>
          <w:rFonts w:ascii="Tahoma" w:hAnsi="Tahoma" w:cs="Tahoma"/>
          <w:b/>
          <w:bCs/>
          <w:color w:val="1060B8"/>
          <w:sz w:val="29"/>
          <w:szCs w:val="29"/>
        </w:rPr>
        <w:t>§ 19a</w:t>
      </w:r>
      <w:bookmarkEnd w:id="1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Starobní a invalidní důchod pojištěnce, který získal aspoň 15 roků náhradní doby pojištění za dobu účasti na pojištění osob uvedených v</w:t>
      </w:r>
      <w:r>
        <w:rPr>
          <w:rStyle w:val="apple-converted-space"/>
          <w:rFonts w:ascii="Tahoma" w:hAnsi="Tahoma" w:cs="Tahoma"/>
          <w:color w:val="424242"/>
          <w:sz w:val="18"/>
          <w:szCs w:val="18"/>
          <w:shd w:val="clear" w:color="auto" w:fill="FFFFFF"/>
        </w:rPr>
        <w:t> </w:t>
      </w:r>
      <w:hyperlink r:id="rId115"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nebo</w:t>
      </w:r>
      <w:r>
        <w:rPr>
          <w:rStyle w:val="apple-converted-space"/>
          <w:rFonts w:ascii="Tahoma" w:hAnsi="Tahoma" w:cs="Tahoma"/>
          <w:color w:val="424242"/>
          <w:sz w:val="18"/>
          <w:szCs w:val="18"/>
          <w:shd w:val="clear" w:color="auto" w:fill="FFFFFF"/>
        </w:rPr>
        <w:t> </w:t>
      </w:r>
      <w:hyperlink r:id="rId116" w:anchor="par102a" w:history="1">
        <w:r>
          <w:rPr>
            <w:rStyle w:val="Hypertextovodkaz"/>
            <w:rFonts w:ascii="Tahoma" w:hAnsi="Tahoma" w:cs="Tahoma"/>
            <w:color w:val="1A8B00"/>
            <w:sz w:val="18"/>
            <w:szCs w:val="18"/>
            <w:shd w:val="clear" w:color="auto" w:fill="FFFFFF"/>
          </w:rPr>
          <w:t>§ 102a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(dále jen "náhradní doba péče o závislou osobu"), nesmí být vyměřen z nižšího výpočtového základu, než kolik činí výpočtový základ stanovený podle</w:t>
      </w:r>
      <w:r>
        <w:rPr>
          <w:rStyle w:val="apple-converted-space"/>
          <w:rFonts w:ascii="Tahoma" w:hAnsi="Tahoma" w:cs="Tahoma"/>
          <w:color w:val="424242"/>
          <w:sz w:val="18"/>
          <w:szCs w:val="18"/>
          <w:shd w:val="clear" w:color="auto" w:fill="FFFFFF"/>
        </w:rPr>
        <w:t> </w:t>
      </w:r>
      <w:hyperlink r:id="rId117" w:anchor="par15" w:history="1">
        <w:r>
          <w:rPr>
            <w:rStyle w:val="Hypertextovodkaz"/>
            <w:rFonts w:ascii="Tahoma" w:hAnsi="Tahoma" w:cs="Tahoma"/>
            <w:color w:val="1A8B00"/>
            <w:sz w:val="18"/>
            <w:szCs w:val="18"/>
            <w:shd w:val="clear" w:color="auto" w:fill="FFFFFF"/>
          </w:rPr>
          <w:t>§ 15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 osobního vyměřovacího základu vypočteného podle odstavců 2 a 3 a podle</w:t>
      </w:r>
      <w:r>
        <w:rPr>
          <w:rStyle w:val="apple-converted-space"/>
          <w:rFonts w:ascii="Tahoma" w:hAnsi="Tahoma" w:cs="Tahoma"/>
          <w:color w:val="424242"/>
          <w:sz w:val="18"/>
          <w:szCs w:val="18"/>
          <w:shd w:val="clear" w:color="auto" w:fill="FFFFFF"/>
        </w:rPr>
        <w:t> </w:t>
      </w:r>
      <w:hyperlink r:id="rId118" w:anchor="par16" w:history="1">
        <w:r>
          <w:rPr>
            <w:rStyle w:val="Hypertextovodkaz"/>
            <w:rFonts w:ascii="Tahoma" w:hAnsi="Tahoma" w:cs="Tahoma"/>
            <w:color w:val="1A8B00"/>
            <w:sz w:val="18"/>
            <w:szCs w:val="18"/>
            <w:shd w:val="clear" w:color="auto" w:fill="FFFFFF"/>
          </w:rPr>
          <w:t>§ 16</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pojištěnce uvedeného v odstavci 1 se náhradní doba péče o závislou osobu pro účely stanovení osobního vyměřovacího základu považuje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za vyloučenou dobu, a to i když se kryje s dobou účasti na pojištění osob uvedených v</w:t>
      </w:r>
      <w:r>
        <w:rPr>
          <w:rStyle w:val="apple-converted-space"/>
          <w:rFonts w:ascii="Tahoma" w:hAnsi="Tahoma" w:cs="Tahoma"/>
          <w:color w:val="424242"/>
          <w:sz w:val="18"/>
          <w:szCs w:val="18"/>
        </w:rPr>
        <w:t> </w:t>
      </w:r>
      <w:hyperlink r:id="rId119"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1 písm. e), s dobou pojištění, v níž měl pojištěnec příjmy, které se zahrnují do vyměřovacího základu, nebo s dobou, za kterou náležely náhrady uvedené v</w:t>
      </w:r>
      <w:r>
        <w:rPr>
          <w:rStyle w:val="apple-converted-space"/>
          <w:rFonts w:ascii="Tahoma" w:hAnsi="Tahoma" w:cs="Tahoma"/>
          <w:color w:val="424242"/>
          <w:sz w:val="18"/>
          <w:szCs w:val="18"/>
        </w:rPr>
        <w:t> </w:t>
      </w:r>
      <w:hyperlink r:id="rId120" w:anchor="par16" w:history="1">
        <w:r>
          <w:rPr>
            <w:rStyle w:val="Hypertextovodkaz"/>
            <w:rFonts w:ascii="Tahoma" w:hAnsi="Tahoma" w:cs="Tahoma"/>
            <w:color w:val="1A8B00"/>
            <w:sz w:val="18"/>
            <w:szCs w:val="18"/>
          </w:rPr>
          <w:t>§ 16</w:t>
        </w:r>
      </w:hyperlink>
      <w:r>
        <w:rPr>
          <w:rStyle w:val="apple-converted-space"/>
          <w:rFonts w:ascii="Tahoma" w:hAnsi="Tahoma" w:cs="Tahoma"/>
          <w:color w:val="424242"/>
          <w:sz w:val="18"/>
          <w:szCs w:val="18"/>
        </w:rPr>
        <w:t> </w:t>
      </w:r>
      <w:r>
        <w:rPr>
          <w:rFonts w:ascii="Tahoma" w:hAnsi="Tahoma" w:cs="Tahoma"/>
          <w:color w:val="424242"/>
          <w:sz w:val="18"/>
          <w:szCs w:val="18"/>
        </w:rPr>
        <w:t>odst. 3 větě čtvrté a páté, nebo</w:t>
      </w:r>
      <w:r>
        <w:rPr>
          <w:rFonts w:ascii="Tahoma" w:hAnsi="Tahoma" w:cs="Tahoma"/>
          <w:color w:val="424242"/>
          <w:sz w:val="18"/>
          <w:szCs w:val="18"/>
        </w:rPr>
        <w:br/>
        <w:t>b) za dobu pojištění, v níž měl pojištěnec příjmy, které se zohledňují pro účely ročního vyměřovacího základu,</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a to podle toho, co je pro tohoto pojištěnce výhodnější; postup podle písmene a) se přitom týká pouze celého časového úseku, po který se uvedené doby vzájemně kryjí.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příjem pojištěnce uvedeného v odstavci 1 se pro účely odstavce 2 písm. b) považuje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po 31. prosinci 2006 částka odpovídající výši příspěvku na péči podle zákona o sociálních službách osoby, o kterou pojištěnec osobně pečoval. Úhrn těchto částek za kalendářní rok se přičítá k ročnímu vyměřovacímu základu pojištěnce stanovenému za tento kalendářní rok podle</w:t>
      </w:r>
      <w:r>
        <w:rPr>
          <w:rStyle w:val="apple-converted-space"/>
          <w:rFonts w:ascii="Tahoma" w:hAnsi="Tahoma" w:cs="Tahoma"/>
          <w:color w:val="424242"/>
          <w:sz w:val="18"/>
          <w:szCs w:val="18"/>
        </w:rPr>
        <w:t> </w:t>
      </w:r>
      <w:hyperlink r:id="rId121" w:anchor="par16" w:history="1">
        <w:r>
          <w:rPr>
            <w:rStyle w:val="Hypertextovodkaz"/>
            <w:rFonts w:ascii="Tahoma" w:hAnsi="Tahoma" w:cs="Tahoma"/>
            <w:color w:val="1A8B00"/>
            <w:sz w:val="18"/>
            <w:szCs w:val="18"/>
          </w:rPr>
          <w:t>§ 16</w:t>
        </w:r>
      </w:hyperlink>
      <w:r>
        <w:rPr>
          <w:rStyle w:val="apple-converted-space"/>
          <w:rFonts w:ascii="Tahoma" w:hAnsi="Tahoma" w:cs="Tahoma"/>
          <w:color w:val="424242"/>
          <w:sz w:val="18"/>
          <w:szCs w:val="18"/>
        </w:rPr>
        <w:t> </w:t>
      </w:r>
      <w:r>
        <w:rPr>
          <w:rFonts w:ascii="Tahoma" w:hAnsi="Tahoma" w:cs="Tahoma"/>
          <w:color w:val="424242"/>
          <w:sz w:val="18"/>
          <w:szCs w:val="18"/>
        </w:rPr>
        <w:t>odst. 2 věty první,</w:t>
      </w:r>
      <w:r>
        <w:rPr>
          <w:rFonts w:ascii="Tahoma" w:hAnsi="Tahoma" w:cs="Tahoma"/>
          <w:color w:val="424242"/>
          <w:sz w:val="18"/>
          <w:szCs w:val="18"/>
        </w:rPr>
        <w:br/>
        <w:t>b) před 1. lednem 2007 za kalendářní rok částka 96 000 Kč vynásobená koeficientem stanoveným jako podíl, v jehož čitateli je všeobecný vyměřovací základ za kalendářní rok, za který se vypočítává roční vyměřovací základ, a ve jmenovateli je všeobecný vyměřovací základ za rok 2007; netrvala-li náhradní doba péče o závislou osobu celý kalendářní rok, snižuje se částka vypočtená podle části věty před středníkem úměrně. Koeficient podle věty první se stanoví s přesností na 4 platná desetinná místa. Částka za kalendářní rok podle věty první se přičítá k úhrnu vyměřovacích základů pojištěnce za tento kalendářní rok uvedenému v</w:t>
      </w:r>
      <w:r>
        <w:rPr>
          <w:rStyle w:val="apple-converted-space"/>
          <w:rFonts w:ascii="Tahoma" w:hAnsi="Tahoma" w:cs="Tahoma"/>
          <w:color w:val="424242"/>
          <w:sz w:val="18"/>
          <w:szCs w:val="18"/>
        </w:rPr>
        <w:t> </w:t>
      </w:r>
      <w:hyperlink r:id="rId122" w:anchor="par16" w:history="1">
        <w:r>
          <w:rPr>
            <w:rStyle w:val="Hypertextovodkaz"/>
            <w:rFonts w:ascii="Tahoma" w:hAnsi="Tahoma" w:cs="Tahoma"/>
            <w:color w:val="1A8B00"/>
            <w:sz w:val="18"/>
            <w:szCs w:val="18"/>
          </w:rPr>
          <w:t>§ 16</w:t>
        </w:r>
      </w:hyperlink>
      <w:r>
        <w:rPr>
          <w:rStyle w:val="apple-converted-space"/>
          <w:rFonts w:ascii="Tahoma" w:hAnsi="Tahoma" w:cs="Tahoma"/>
          <w:color w:val="424242"/>
          <w:sz w:val="18"/>
          <w:szCs w:val="18"/>
        </w:rPr>
        <w:t> </w:t>
      </w:r>
      <w:r>
        <w:rPr>
          <w:rFonts w:ascii="Tahoma" w:hAnsi="Tahoma" w:cs="Tahoma"/>
          <w:color w:val="424242"/>
          <w:sz w:val="18"/>
          <w:szCs w:val="18"/>
        </w:rPr>
        <w:t>odst. 2 větě první.</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třetí: Další pojmy</w:t>
      </w:r>
    </w:p>
    <w:p w:rsidR="00651B91" w:rsidRDefault="00651B91" w:rsidP="00651B91">
      <w:pPr>
        <w:shd w:val="clear" w:color="auto" w:fill="FFFFFF"/>
        <w:jc w:val="center"/>
        <w:rPr>
          <w:rFonts w:ascii="Tahoma" w:hAnsi="Tahoma" w:cs="Tahoma"/>
          <w:b/>
          <w:bCs/>
          <w:color w:val="1060B8"/>
          <w:sz w:val="29"/>
          <w:szCs w:val="29"/>
        </w:rPr>
      </w:pPr>
      <w:bookmarkStart w:id="20" w:name="par20"/>
      <w:r>
        <w:rPr>
          <w:rFonts w:ascii="Tahoma" w:hAnsi="Tahoma" w:cs="Tahoma"/>
          <w:b/>
          <w:bCs/>
          <w:color w:val="1060B8"/>
          <w:sz w:val="29"/>
          <w:szCs w:val="29"/>
        </w:rPr>
        <w:t>§ 20 Dítě</w:t>
      </w:r>
      <w:bookmarkEnd w:id="2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Dítětem se pro účely tohoto zákona rozumí dítě vlastní nebo osvojené, a pokud se dále nestanoví jinak, též dítě převzaté do</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péče nahrazující péči rodičů.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dítě převzaté do</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péče nahrazující péči rodičů se považuje dítě, jež bylo převzato do této péče na základě rozhodnutí příslušného orgánu, dítě manžela, které mu bylo svěřeno do výchovy rozhodnutím soudu nebo na základě dohody rodičů schválené soudem, dítě manžela, nemá-li druhý z rodičů rodičovskou zodpovědnost, a dítě manžela, zemřel-li druhý rodič dítěte nebo není-li znám. Za dítě převzaté do trvalé péče nahrazující péči rodičů se považuje dále dítě, jež bylo převzato do péče na základě rozhodnutí</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soudu,</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orgánu sociálně-právní ochrany dětí nebo dřívějšího příslušného orgánu o svěření dítěte do péče budoucího osvojitele nebo do péče osoby, která má zájem stát se pěstounem</w:t>
      </w:r>
      <w:hyperlink r:id="rId123" w:anchor="poznamka19c" w:history="1">
        <w:r>
          <w:rPr>
            <w:rStyle w:val="Hypertextovodkaz"/>
            <w:rFonts w:ascii="Tahoma" w:hAnsi="Tahoma" w:cs="Tahoma"/>
            <w:color w:val="1A8B00"/>
            <w:sz w:val="18"/>
            <w:szCs w:val="18"/>
            <w:shd w:val="clear" w:color="auto" w:fill="FFFFFF"/>
            <w:vertAlign w:val="superscript"/>
          </w:rPr>
          <w:t>19c)</w:t>
        </w:r>
      </w:hyperlink>
      <w:r>
        <w:rPr>
          <w:rFonts w:ascii="Tahoma" w:hAnsi="Tahoma" w:cs="Tahoma"/>
          <w:color w:val="424242"/>
          <w:sz w:val="18"/>
          <w:szCs w:val="18"/>
          <w:shd w:val="clear" w:color="auto" w:fill="FFFFFF"/>
        </w:rPr>
        <w:t>, a dítě, jež bylo převzato do péče na základě předběžného opatření vydaného v rámci řízení o svěření dítěte do výchovy</w:t>
      </w:r>
      <w:hyperlink r:id="rId124" w:anchor="poznamka19d" w:history="1">
        <w:r>
          <w:rPr>
            <w:rStyle w:val="Hypertextovodkaz"/>
            <w:rFonts w:ascii="Tahoma" w:hAnsi="Tahoma" w:cs="Tahoma"/>
            <w:color w:val="1A8B00"/>
            <w:sz w:val="18"/>
            <w:szCs w:val="18"/>
            <w:shd w:val="clear" w:color="auto" w:fill="FFFFFF"/>
            <w:vertAlign w:val="superscript"/>
          </w:rPr>
          <w:t>19d)</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Za rozhodnutí příslušného orgánu podle odstavce 2 věty první se považuje</w:t>
      </w:r>
    </w:p>
    <w:p w:rsidR="00651B91" w:rsidRDefault="00651B91" w:rsidP="00651B91">
      <w:pPr>
        <w:shd w:val="clear" w:color="auto" w:fill="FFFFFF"/>
        <w:rPr>
          <w:rFonts w:ascii="Tahoma" w:hAnsi="Tahoma" w:cs="Tahoma"/>
          <w:color w:val="424242"/>
          <w:sz w:val="18"/>
          <w:szCs w:val="18"/>
        </w:rPr>
      </w:pPr>
      <w:r>
        <w:rPr>
          <w:rFonts w:ascii="Tahoma" w:hAnsi="Tahoma" w:cs="Tahoma"/>
          <w:b/>
          <w:bCs/>
          <w:color w:val="424242"/>
          <w:sz w:val="18"/>
          <w:szCs w:val="18"/>
        </w:rPr>
        <w:t>a) rozhodnutí soudu o svěření dítěte do péče jiné osoby</w:t>
      </w:r>
      <w:hyperlink r:id="rId125" w:anchor="poznamka38" w:history="1">
        <w:r>
          <w:rPr>
            <w:rStyle w:val="Hypertextovodkaz"/>
            <w:rFonts w:ascii="Tahoma" w:hAnsi="Tahoma" w:cs="Tahoma"/>
            <w:b/>
            <w:bCs/>
            <w:color w:val="1A8B00"/>
            <w:sz w:val="18"/>
            <w:szCs w:val="18"/>
            <w:vertAlign w:val="superscript"/>
          </w:rPr>
          <w:t>38)</w:t>
        </w:r>
      </w:hyperlink>
      <w:r>
        <w:rPr>
          <w:rFonts w:ascii="Tahoma" w:hAnsi="Tahoma" w:cs="Tahoma"/>
          <w:b/>
          <w:bCs/>
          <w:color w:val="424242"/>
          <w:sz w:val="18"/>
          <w:szCs w:val="18"/>
        </w:rPr>
        <w:t>,</w:t>
      </w:r>
      <w:r>
        <w:rPr>
          <w:rFonts w:ascii="Tahoma" w:hAnsi="Tahoma" w:cs="Tahoma"/>
          <w:b/>
          <w:bCs/>
          <w:color w:val="424242"/>
          <w:sz w:val="18"/>
          <w:szCs w:val="18"/>
        </w:rPr>
        <w:br/>
        <w:t>b) rozhodnutí soudu o osvojení dítěte</w:t>
      </w:r>
      <w:hyperlink r:id="rId126" w:anchor="poznamka39" w:history="1">
        <w:r>
          <w:rPr>
            <w:rStyle w:val="Hypertextovodkaz"/>
            <w:rFonts w:ascii="Tahoma" w:hAnsi="Tahoma" w:cs="Tahoma"/>
            <w:b/>
            <w:bCs/>
            <w:color w:val="1A8B00"/>
            <w:sz w:val="18"/>
            <w:szCs w:val="18"/>
            <w:vertAlign w:val="superscript"/>
          </w:rPr>
          <w:t>39)</w:t>
        </w:r>
      </w:hyperlink>
      <w:r>
        <w:rPr>
          <w:rFonts w:ascii="Tahoma" w:hAnsi="Tahoma" w:cs="Tahoma"/>
          <w:b/>
          <w:bCs/>
          <w:color w:val="424242"/>
          <w:sz w:val="18"/>
          <w:szCs w:val="18"/>
        </w:rPr>
        <w:t>,</w:t>
      </w:r>
      <w:r>
        <w:rPr>
          <w:rFonts w:ascii="Tahoma" w:hAnsi="Tahoma" w:cs="Tahoma"/>
          <w:b/>
          <w:bCs/>
          <w:color w:val="424242"/>
          <w:sz w:val="18"/>
          <w:szCs w:val="18"/>
        </w:rPr>
        <w:br/>
        <w:t>c) rozhodnutí soudu o předání dítěte do péče budoucího osvojitele</w:t>
      </w:r>
      <w:hyperlink r:id="rId127" w:anchor="poznamka40" w:history="1">
        <w:r>
          <w:rPr>
            <w:rStyle w:val="Hypertextovodkaz"/>
            <w:rFonts w:ascii="Tahoma" w:hAnsi="Tahoma" w:cs="Tahoma"/>
            <w:b/>
            <w:bCs/>
            <w:color w:val="1A8B00"/>
            <w:sz w:val="18"/>
            <w:szCs w:val="18"/>
            <w:vertAlign w:val="superscript"/>
          </w:rPr>
          <w:t>40)</w:t>
        </w:r>
      </w:hyperlink>
      <w:r>
        <w:rPr>
          <w:rFonts w:ascii="Tahoma" w:hAnsi="Tahoma" w:cs="Tahoma"/>
          <w:b/>
          <w:bCs/>
          <w:color w:val="424242"/>
          <w:sz w:val="18"/>
          <w:szCs w:val="18"/>
        </w:rPr>
        <w:t>,</w:t>
      </w:r>
      <w:r>
        <w:rPr>
          <w:rFonts w:ascii="Tahoma" w:hAnsi="Tahoma" w:cs="Tahoma"/>
          <w:b/>
          <w:bCs/>
          <w:color w:val="424242"/>
          <w:sz w:val="18"/>
          <w:szCs w:val="18"/>
        </w:rPr>
        <w:br/>
        <w:t>d) rozhodnutí soudu o předání dítěte osvojiteli do péče před osvojením</w:t>
      </w:r>
      <w:hyperlink r:id="rId128" w:anchor="poznamka41" w:history="1">
        <w:r>
          <w:rPr>
            <w:rStyle w:val="Hypertextovodkaz"/>
            <w:rFonts w:ascii="Tahoma" w:hAnsi="Tahoma" w:cs="Tahoma"/>
            <w:b/>
            <w:bCs/>
            <w:color w:val="1A8B00"/>
            <w:sz w:val="18"/>
            <w:szCs w:val="18"/>
            <w:vertAlign w:val="superscript"/>
          </w:rPr>
          <w:t>41)</w:t>
        </w:r>
      </w:hyperlink>
      <w:r>
        <w:rPr>
          <w:rFonts w:ascii="Tahoma" w:hAnsi="Tahoma" w:cs="Tahoma"/>
          <w:b/>
          <w:bCs/>
          <w:color w:val="424242"/>
          <w:sz w:val="18"/>
          <w:szCs w:val="18"/>
        </w:rPr>
        <w:t>,</w:t>
      </w:r>
      <w:r>
        <w:rPr>
          <w:rFonts w:ascii="Tahoma" w:hAnsi="Tahoma" w:cs="Tahoma"/>
          <w:b/>
          <w:bCs/>
          <w:color w:val="424242"/>
          <w:sz w:val="18"/>
          <w:szCs w:val="18"/>
        </w:rPr>
        <w:br/>
        <w:t>e) jmenování fyzické osoby poručníkem dítěte</w:t>
      </w:r>
      <w:hyperlink r:id="rId129" w:anchor="poznamka42" w:history="1">
        <w:r>
          <w:rPr>
            <w:rStyle w:val="Hypertextovodkaz"/>
            <w:rFonts w:ascii="Tahoma" w:hAnsi="Tahoma" w:cs="Tahoma"/>
            <w:b/>
            <w:bCs/>
            <w:color w:val="1A8B00"/>
            <w:sz w:val="18"/>
            <w:szCs w:val="18"/>
            <w:vertAlign w:val="superscript"/>
          </w:rPr>
          <w:t>42)</w:t>
        </w:r>
      </w:hyperlink>
      <w:r>
        <w:rPr>
          <w:rFonts w:ascii="Tahoma" w:hAnsi="Tahoma" w:cs="Tahoma"/>
          <w:b/>
          <w:bCs/>
          <w:color w:val="424242"/>
          <w:sz w:val="18"/>
          <w:szCs w:val="18"/>
        </w:rPr>
        <w:t>,</w:t>
      </w:r>
      <w:r>
        <w:rPr>
          <w:rFonts w:ascii="Tahoma" w:hAnsi="Tahoma" w:cs="Tahoma"/>
          <w:b/>
          <w:bCs/>
          <w:color w:val="424242"/>
          <w:sz w:val="18"/>
          <w:szCs w:val="18"/>
        </w:rPr>
        <w:br/>
        <w:t>f) rozhodnutí soudu o svěření dítěte do pěstounské péče a do pěstounské péče na přechodnou dobu</w:t>
      </w:r>
      <w:hyperlink r:id="rId130" w:anchor="poznamka43" w:history="1">
        <w:r>
          <w:rPr>
            <w:rStyle w:val="Hypertextovodkaz"/>
            <w:rFonts w:ascii="Tahoma" w:hAnsi="Tahoma" w:cs="Tahoma"/>
            <w:b/>
            <w:bCs/>
            <w:color w:val="1A8B00"/>
            <w:sz w:val="18"/>
            <w:szCs w:val="18"/>
            <w:vertAlign w:val="superscript"/>
          </w:rPr>
          <w:t>43)</w:t>
        </w:r>
      </w:hyperlink>
      <w:r>
        <w:rPr>
          <w:rFonts w:ascii="Tahoma" w:hAnsi="Tahoma" w:cs="Tahoma"/>
          <w:b/>
          <w:bCs/>
          <w:color w:val="424242"/>
          <w:sz w:val="18"/>
          <w:szCs w:val="18"/>
        </w:rPr>
        <w:t>,</w:t>
      </w:r>
      <w:r>
        <w:rPr>
          <w:rFonts w:ascii="Tahoma" w:hAnsi="Tahoma" w:cs="Tahoma"/>
          <w:b/>
          <w:bCs/>
          <w:color w:val="424242"/>
          <w:sz w:val="18"/>
          <w:szCs w:val="18"/>
        </w:rPr>
        <w:br/>
        <w:t>g) rozhodnutí soudu o svěření dítěte do předpěstounské péče zájemci o pěstounskou péči</w:t>
      </w:r>
      <w:hyperlink r:id="rId131" w:anchor="poznamka44" w:history="1">
        <w:r>
          <w:rPr>
            <w:rStyle w:val="Hypertextovodkaz"/>
            <w:rFonts w:ascii="Tahoma" w:hAnsi="Tahoma" w:cs="Tahoma"/>
            <w:b/>
            <w:bCs/>
            <w:color w:val="1A8B00"/>
            <w:sz w:val="18"/>
            <w:szCs w:val="18"/>
            <w:vertAlign w:val="superscript"/>
          </w:rPr>
          <w:t>44)</w:t>
        </w:r>
      </w:hyperlink>
      <w:r>
        <w:rPr>
          <w:rFonts w:ascii="Tahoma" w:hAnsi="Tahoma" w:cs="Tahoma"/>
          <w:b/>
          <w:bCs/>
          <w:color w:val="424242"/>
          <w:sz w:val="18"/>
          <w:szCs w:val="18"/>
        </w:rPr>
        <w:t>,</w:t>
      </w:r>
      <w:r>
        <w:rPr>
          <w:rFonts w:ascii="Tahoma" w:hAnsi="Tahoma" w:cs="Tahoma"/>
          <w:b/>
          <w:bCs/>
          <w:color w:val="424242"/>
          <w:sz w:val="18"/>
          <w:szCs w:val="18"/>
        </w:rPr>
        <w:br/>
        <w:t>h) rozhodnutí soudu o nařízení předběžného opatření o péči o dítě</w:t>
      </w:r>
      <w:hyperlink r:id="rId132" w:anchor="poznamka45" w:history="1">
        <w:r>
          <w:rPr>
            <w:rStyle w:val="Hypertextovodkaz"/>
            <w:rFonts w:ascii="Tahoma" w:hAnsi="Tahoma" w:cs="Tahoma"/>
            <w:b/>
            <w:bCs/>
            <w:color w:val="1A8B00"/>
            <w:sz w:val="18"/>
            <w:szCs w:val="18"/>
            <w:vertAlign w:val="superscript"/>
          </w:rPr>
          <w:t>45)</w:t>
        </w:r>
      </w:hyperlink>
      <w:r>
        <w:rPr>
          <w:rFonts w:ascii="Tahoma" w:hAnsi="Tahoma" w:cs="Tahoma"/>
          <w:b/>
          <w:bCs/>
          <w:color w:val="424242"/>
          <w:sz w:val="18"/>
          <w:szCs w:val="18"/>
        </w:rPr>
        <w:t>,</w:t>
      </w:r>
      <w:r>
        <w:rPr>
          <w:rFonts w:ascii="Tahoma" w:hAnsi="Tahoma" w:cs="Tahoma"/>
          <w:b/>
          <w:bCs/>
          <w:color w:val="424242"/>
          <w:sz w:val="18"/>
          <w:szCs w:val="18"/>
        </w:rPr>
        <w:br/>
        <w:t>i) podání návrhu soudu na zahájení soudního řízení o ustanovení fyzické osoby poručníkem dítěte, jestliže tato osoba o dítě osobně pečuje a nemá k němu vyživovací povinnost, a to po dobu, po kterou probíhá toto soudní řízení.</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nezaopatřené dítě se pro účely tohoto zákona považuje dítě do skončení povinné školní docházky, a poté, nejdéle však do 26. roku věku, jestliže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se soustavně připravuje na budoucí povolání (</w:t>
      </w:r>
      <w:hyperlink r:id="rId133" w:anchor="par21" w:history="1">
        <w:r>
          <w:rPr>
            <w:rStyle w:val="Hypertextovodkaz"/>
            <w:rFonts w:ascii="Tahoma" w:hAnsi="Tahoma" w:cs="Tahoma"/>
            <w:color w:val="1A8B00"/>
            <w:sz w:val="18"/>
            <w:szCs w:val="18"/>
          </w:rPr>
          <w:t>§ 21</w:t>
        </w:r>
      </w:hyperlink>
      <w:r>
        <w:rPr>
          <w:rStyle w:val="apple-converted-space"/>
          <w:rFonts w:ascii="Tahoma" w:hAnsi="Tahoma" w:cs="Tahoma"/>
          <w:color w:val="424242"/>
          <w:sz w:val="18"/>
          <w:szCs w:val="18"/>
        </w:rPr>
        <w:t> </w:t>
      </w:r>
      <w:r>
        <w:rPr>
          <w:rFonts w:ascii="Tahoma" w:hAnsi="Tahoma" w:cs="Tahoma"/>
          <w:color w:val="424242"/>
          <w:sz w:val="18"/>
          <w:szCs w:val="18"/>
        </w:rPr>
        <w:t>až</w:t>
      </w:r>
      <w:r>
        <w:rPr>
          <w:rStyle w:val="apple-converted-space"/>
          <w:rFonts w:ascii="Tahoma" w:hAnsi="Tahoma" w:cs="Tahoma"/>
          <w:color w:val="424242"/>
          <w:sz w:val="18"/>
          <w:szCs w:val="18"/>
        </w:rPr>
        <w:t> </w:t>
      </w:r>
      <w:hyperlink r:id="rId134" w:anchor="par23" w:history="1">
        <w:r>
          <w:rPr>
            <w:rStyle w:val="Hypertextovodkaz"/>
            <w:rFonts w:ascii="Tahoma" w:hAnsi="Tahoma" w:cs="Tahoma"/>
            <w:color w:val="1A8B00"/>
            <w:sz w:val="18"/>
            <w:szCs w:val="18"/>
          </w:rPr>
          <w:t>23</w:t>
        </w:r>
      </w:hyperlink>
      <w:r>
        <w:rPr>
          <w:rFonts w:ascii="Tahoma" w:hAnsi="Tahoma" w:cs="Tahoma"/>
          <w:color w:val="424242"/>
          <w:sz w:val="18"/>
          <w:szCs w:val="18"/>
        </w:rPr>
        <w:t>),</w:t>
      </w:r>
      <w:r>
        <w:rPr>
          <w:rFonts w:ascii="Tahoma" w:hAnsi="Tahoma" w:cs="Tahoma"/>
          <w:color w:val="424242"/>
          <w:sz w:val="18"/>
          <w:szCs w:val="18"/>
        </w:rPr>
        <w:br/>
        <w:t>b) se nemůže soustavně připravovat na budoucí povolání nebo vykonávat výdělečnou činnost pro nemoc nebo úraz, nebo</w:t>
      </w:r>
      <w:r>
        <w:rPr>
          <w:rFonts w:ascii="Tahoma" w:hAnsi="Tahoma" w:cs="Tahoma"/>
          <w:color w:val="424242"/>
          <w:sz w:val="18"/>
          <w:szCs w:val="18"/>
        </w:rPr>
        <w:br/>
        <w:t>c) z důvodu dlouhodobě nepříznivého zdravotního stavu je neschopno vykonávat výdělečnou činnost.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skončení povinné školní docházky se do 18. roku věku považuje za nezaopatřené dítě také dítě, které je vedeno v evidenci krajské pobočky Úřadu práce jako uchazeč o zaměstnání a nemá nárok na na podporu v nezaměstnanosti nebo podporu při rekvalifikaci.</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povinnou školní docházku</w:t>
      </w:r>
      <w:hyperlink r:id="rId135" w:anchor="poznamka20" w:history="1">
        <w:r>
          <w:rPr>
            <w:rStyle w:val="Hypertextovodkaz"/>
            <w:rFonts w:ascii="Tahoma" w:hAnsi="Tahoma" w:cs="Tahoma"/>
            <w:color w:val="1A8B00"/>
            <w:sz w:val="18"/>
            <w:szCs w:val="18"/>
            <w:shd w:val="clear" w:color="auto" w:fill="FFFFFF"/>
            <w:vertAlign w:val="superscript"/>
          </w:rPr>
          <w:t>20)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pro účely tohoto zákona považuje též</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pokračování žáků, kteří po splnění povinné školní docházky nezískali základní vzdělání, v základním vzdělávání,</w:t>
      </w:r>
      <w:hyperlink r:id="rId136" w:anchor="poznamka20a" w:history="1">
        <w:r>
          <w:rPr>
            <w:rStyle w:val="Hypertextovodkaz"/>
            <w:rFonts w:ascii="Tahoma" w:hAnsi="Tahoma" w:cs="Tahoma"/>
            <w:color w:val="1A8B00"/>
            <w:sz w:val="18"/>
            <w:szCs w:val="18"/>
            <w:vertAlign w:val="superscript"/>
          </w:rPr>
          <w:t>20a)</w:t>
        </w:r>
      </w:hyperlink>
      <w:r>
        <w:rPr>
          <w:rStyle w:val="apple-converted-space"/>
          <w:rFonts w:ascii="Tahoma" w:hAnsi="Tahoma" w:cs="Tahoma"/>
          <w:color w:val="424242"/>
          <w:sz w:val="18"/>
          <w:szCs w:val="18"/>
        </w:rPr>
        <w:t> </w:t>
      </w:r>
      <w:r>
        <w:rPr>
          <w:rFonts w:ascii="Tahoma" w:hAnsi="Tahoma" w:cs="Tahoma"/>
          <w:color w:val="424242"/>
          <w:sz w:val="18"/>
          <w:szCs w:val="18"/>
        </w:rPr>
        <w:t>desátý ročník základního vzdělávání v základní škole speciální,</w:t>
      </w:r>
      <w:hyperlink r:id="rId137" w:anchor="poznamka20b" w:history="1">
        <w:r>
          <w:rPr>
            <w:rStyle w:val="Hypertextovodkaz"/>
            <w:rFonts w:ascii="Tahoma" w:hAnsi="Tahoma" w:cs="Tahoma"/>
            <w:color w:val="1A8B00"/>
            <w:sz w:val="18"/>
            <w:szCs w:val="18"/>
            <w:vertAlign w:val="superscript"/>
          </w:rPr>
          <w:t>20b)</w:t>
        </w:r>
      </w:hyperlink>
      <w:r>
        <w:rPr>
          <w:rStyle w:val="apple-converted-space"/>
          <w:rFonts w:ascii="Tahoma" w:hAnsi="Tahoma" w:cs="Tahoma"/>
          <w:color w:val="424242"/>
          <w:sz w:val="18"/>
          <w:szCs w:val="18"/>
        </w:rPr>
        <w:t> </w:t>
      </w:r>
      <w:r>
        <w:rPr>
          <w:rFonts w:ascii="Tahoma" w:hAnsi="Tahoma" w:cs="Tahoma"/>
          <w:color w:val="424242"/>
          <w:sz w:val="18"/>
          <w:szCs w:val="18"/>
        </w:rPr>
        <w:t>pokračování žáků se zdravotním postižením v základním vzdělávání</w:t>
      </w:r>
      <w:hyperlink r:id="rId138" w:anchor="poznamka20c" w:history="1">
        <w:r>
          <w:rPr>
            <w:rStyle w:val="Hypertextovodkaz"/>
            <w:rFonts w:ascii="Tahoma" w:hAnsi="Tahoma" w:cs="Tahoma"/>
            <w:color w:val="1A8B00"/>
            <w:sz w:val="18"/>
            <w:szCs w:val="18"/>
            <w:vertAlign w:val="superscript"/>
          </w:rPr>
          <w:t>20c)</w:t>
        </w:r>
      </w:hyperlink>
      <w:r>
        <w:rPr>
          <w:rStyle w:val="apple-converted-space"/>
          <w:rFonts w:ascii="Tahoma" w:hAnsi="Tahoma" w:cs="Tahoma"/>
          <w:color w:val="424242"/>
          <w:sz w:val="18"/>
          <w:szCs w:val="18"/>
        </w:rPr>
        <w:t> </w:t>
      </w:r>
      <w:r>
        <w:rPr>
          <w:rFonts w:ascii="Tahoma" w:hAnsi="Tahoma" w:cs="Tahoma"/>
          <w:color w:val="424242"/>
          <w:sz w:val="18"/>
          <w:szCs w:val="18"/>
        </w:rPr>
        <w:t>a kurz pro získání základního vzdělání organizovaný základní nebo střední školou ve formě denní výuky, který navštěvují osoby mladší 26 let, které nezískaly základní vzdělání,</w:t>
      </w:r>
      <w:hyperlink r:id="rId139" w:anchor="poznamka20d" w:history="1">
        <w:r>
          <w:rPr>
            <w:rStyle w:val="Hypertextovodkaz"/>
            <w:rFonts w:ascii="Tahoma" w:hAnsi="Tahoma" w:cs="Tahoma"/>
            <w:color w:val="1A8B00"/>
            <w:sz w:val="18"/>
            <w:szCs w:val="18"/>
            <w:vertAlign w:val="superscript"/>
          </w:rPr>
          <w:t>20d)</w:t>
        </w:r>
      </w:hyperlink>
      <w:r>
        <w:rPr>
          <w:rFonts w:ascii="Tahoma" w:hAnsi="Tahoma" w:cs="Tahoma"/>
          <w:color w:val="424242"/>
          <w:sz w:val="18"/>
          <w:szCs w:val="18"/>
        </w:rPr>
        <w:br/>
        <w:t>b) období školních prázdnin bezprostředně navazujících na ukončení období školního vyučování školního roku, v němž dítě dovrší poslední rok povinné školní docházky, pokud dítě po celý kalendářní měsíc nevykonává výdělečnou činnost v rozsahu uvedeném v</w:t>
      </w:r>
      <w:r>
        <w:rPr>
          <w:rStyle w:val="apple-converted-space"/>
          <w:rFonts w:ascii="Tahoma" w:hAnsi="Tahoma" w:cs="Tahoma"/>
          <w:color w:val="424242"/>
          <w:sz w:val="18"/>
          <w:szCs w:val="18"/>
        </w:rPr>
        <w:t> </w:t>
      </w:r>
      <w:hyperlink r:id="rId140" w:anchor="par27" w:history="1">
        <w:r>
          <w:rPr>
            <w:rStyle w:val="Hypertextovodkaz"/>
            <w:rFonts w:ascii="Tahoma" w:hAnsi="Tahoma" w:cs="Tahoma"/>
            <w:color w:val="1A8B00"/>
            <w:sz w:val="18"/>
            <w:szCs w:val="18"/>
          </w:rPr>
          <w:t>§ 27</w:t>
        </w:r>
      </w:hyperlink>
      <w:r>
        <w:rPr>
          <w:rStyle w:val="apple-converted-space"/>
          <w:rFonts w:ascii="Tahoma" w:hAnsi="Tahoma" w:cs="Tahoma"/>
          <w:color w:val="424242"/>
          <w:sz w:val="18"/>
          <w:szCs w:val="18"/>
        </w:rPr>
        <w:t> </w:t>
      </w:r>
      <w:r>
        <w:rPr>
          <w:rFonts w:ascii="Tahoma" w:hAnsi="Tahoma" w:cs="Tahoma"/>
          <w:color w:val="424242"/>
          <w:sz w:val="18"/>
          <w:szCs w:val="18"/>
        </w:rPr>
        <w:t>ani nepobírá podporu v nezaměstnanosti nebo podporu při rekvalifikaci, nestalo-li se studentem střední školy.</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nezaopatřené dítě se nepovažuje dítě, které je poživatelem invalidního důchodu pro invaliditu třetího stupně.</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Soustavná příprava dítěte na budoucí povolání</w:t>
      </w:r>
    </w:p>
    <w:p w:rsidR="00651B91" w:rsidRDefault="00651B91" w:rsidP="00651B91">
      <w:pPr>
        <w:shd w:val="clear" w:color="auto" w:fill="FFFFFF"/>
        <w:jc w:val="center"/>
        <w:rPr>
          <w:rFonts w:ascii="Tahoma" w:hAnsi="Tahoma" w:cs="Tahoma"/>
          <w:b/>
          <w:bCs/>
          <w:color w:val="1060B8"/>
          <w:sz w:val="29"/>
          <w:szCs w:val="29"/>
        </w:rPr>
      </w:pPr>
      <w:bookmarkStart w:id="21" w:name="par21"/>
      <w:r>
        <w:rPr>
          <w:rFonts w:ascii="Tahoma" w:hAnsi="Tahoma" w:cs="Tahoma"/>
          <w:b/>
          <w:bCs/>
          <w:color w:val="1060B8"/>
          <w:sz w:val="29"/>
          <w:szCs w:val="29"/>
        </w:rPr>
        <w:t>§ 21</w:t>
      </w:r>
      <w:bookmarkEnd w:id="2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soustavnou přípravu dítěte na budoucí povolání se pro účely tohoto zákona považuje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lastRenderedPageBreak/>
        <w:t>a) studium na středních</w:t>
      </w:r>
      <w:r>
        <w:rPr>
          <w:rStyle w:val="apple-converted-space"/>
          <w:rFonts w:ascii="Tahoma" w:hAnsi="Tahoma" w:cs="Tahoma"/>
          <w:color w:val="424242"/>
          <w:sz w:val="18"/>
          <w:szCs w:val="18"/>
        </w:rPr>
        <w:t> </w:t>
      </w:r>
      <w:r>
        <w:rPr>
          <w:rFonts w:ascii="Tahoma" w:hAnsi="Tahoma" w:cs="Tahoma"/>
          <w:b/>
          <w:bCs/>
          <w:color w:val="424242"/>
          <w:sz w:val="18"/>
          <w:szCs w:val="18"/>
        </w:rPr>
        <w:t>nebo vyšších odborných školách (dále jen "střední škola")</w:t>
      </w:r>
      <w:r>
        <w:rPr>
          <w:rStyle w:val="apple-converted-space"/>
          <w:rFonts w:ascii="Tahoma" w:hAnsi="Tahoma" w:cs="Tahoma"/>
          <w:color w:val="424242"/>
          <w:sz w:val="18"/>
          <w:szCs w:val="18"/>
        </w:rPr>
        <w:t> </w:t>
      </w:r>
      <w:r>
        <w:rPr>
          <w:rFonts w:ascii="Tahoma" w:hAnsi="Tahoma" w:cs="Tahoma"/>
          <w:color w:val="424242"/>
          <w:sz w:val="18"/>
          <w:szCs w:val="18"/>
        </w:rPr>
        <w:t>a vysokých školách v České republice</w:t>
      </w:r>
      <w:r>
        <w:rPr>
          <w:rStyle w:val="apple-converted-space"/>
          <w:rFonts w:ascii="Tahoma" w:hAnsi="Tahoma" w:cs="Tahoma"/>
          <w:color w:val="424242"/>
          <w:sz w:val="18"/>
          <w:szCs w:val="18"/>
        </w:rPr>
        <w:t> </w:t>
      </w:r>
      <w:hyperlink r:id="rId141" w:anchor="poznamka21" w:history="1">
        <w:r>
          <w:rPr>
            <w:rStyle w:val="Hypertextovodkaz"/>
            <w:rFonts w:ascii="Tahoma" w:hAnsi="Tahoma" w:cs="Tahoma"/>
            <w:color w:val="1A8B00"/>
            <w:sz w:val="18"/>
            <w:szCs w:val="18"/>
            <w:vertAlign w:val="superscript"/>
          </w:rPr>
          <w:t>21)</w:t>
        </w:r>
      </w:hyperlink>
      <w:r>
        <w:rPr>
          <w:rFonts w:ascii="Tahoma" w:hAnsi="Tahoma" w:cs="Tahoma"/>
          <w:color w:val="424242"/>
          <w:sz w:val="18"/>
          <w:szCs w:val="18"/>
        </w:rPr>
        <w:t>, s výjimkou dálkového, distančního, večerního a kombinovaného studia, je-li dítě v době takového studia výdělečně činno alespoň v rozsahu uvedeném v</w:t>
      </w:r>
      <w:r>
        <w:rPr>
          <w:rStyle w:val="apple-converted-space"/>
          <w:rFonts w:ascii="Tahoma" w:hAnsi="Tahoma" w:cs="Tahoma"/>
          <w:color w:val="424242"/>
          <w:sz w:val="18"/>
          <w:szCs w:val="18"/>
        </w:rPr>
        <w:t> </w:t>
      </w:r>
      <w:hyperlink r:id="rId142" w:anchor="par27" w:history="1">
        <w:r>
          <w:rPr>
            <w:rStyle w:val="Hypertextovodkaz"/>
            <w:rFonts w:ascii="Tahoma" w:hAnsi="Tahoma" w:cs="Tahoma"/>
            <w:color w:val="1A8B00"/>
            <w:sz w:val="18"/>
            <w:szCs w:val="18"/>
          </w:rPr>
          <w:t>§ 27</w:t>
        </w:r>
      </w:hyperlink>
      <w:r>
        <w:rPr>
          <w:rFonts w:ascii="Tahoma" w:hAnsi="Tahoma" w:cs="Tahoma"/>
          <w:color w:val="424242"/>
          <w:sz w:val="18"/>
          <w:szCs w:val="18"/>
        </w:rPr>
        <w:t>nebo pobírá-li podporu v nezaměstnanosti nebo podporu při rekvalifikaci, a studia po dobu výkonu vojenské základní (náhradní) služby, civilní služby nebo za trvání služebního poměru příslušníků ozbrojených sil; za studium na středních a vysokých školách v České republice se považuje též studium na středních a vysokých školách v cizině, pokud podle rozhodnutí Ministerstva školství, mládeže a tělovýchovy je postaveno na roveň studia na středních a vysokých školách v České republice,</w:t>
      </w:r>
      <w:r>
        <w:rPr>
          <w:rFonts w:ascii="Tahoma" w:hAnsi="Tahoma" w:cs="Tahoma"/>
          <w:color w:val="424242"/>
          <w:sz w:val="18"/>
          <w:szCs w:val="18"/>
        </w:rPr>
        <w:br/>
        <w:t>b) teoretická a praktická příprava pro zaměstnání nebo jinou výdělečnou činnost osob se zdravotním postižením prováděná podle předpisů o zaměstnanosti.</w:t>
      </w:r>
      <w:hyperlink r:id="rId143" w:anchor="poznamka21a" w:history="1">
        <w:r>
          <w:rPr>
            <w:rStyle w:val="Hypertextovodkaz"/>
            <w:rFonts w:ascii="Tahoma" w:hAnsi="Tahoma" w:cs="Tahoma"/>
            <w:color w:val="1A8B00"/>
            <w:sz w:val="18"/>
            <w:szCs w:val="18"/>
            <w:vertAlign w:val="superscript"/>
          </w:rPr>
          <w:t>21a)</w:t>
        </w:r>
      </w:hyperlink>
      <w:r>
        <w:rPr>
          <w:rStyle w:val="apple-converted-space"/>
          <w:rFonts w:ascii="Tahoma" w:hAnsi="Tahoma" w:cs="Tahoma"/>
          <w:color w:val="424242"/>
          <w:sz w:val="18"/>
          <w:szCs w:val="18"/>
        </w:rPr>
        <w:t> </w:t>
      </w:r>
      <w:hyperlink r:id="rId144" w:anchor="poznamka28" w:history="1">
        <w:r>
          <w:rPr>
            <w:rStyle w:val="Hypertextovodkaz"/>
            <w:rFonts w:ascii="Tahoma" w:hAnsi="Tahoma" w:cs="Tahoma"/>
            <w:color w:val="1A8B00"/>
            <w:sz w:val="18"/>
            <w:szCs w:val="18"/>
            <w:vertAlign w:val="superscript"/>
          </w:rPr>
          <w:t>28)</w:t>
        </w:r>
      </w:hyperlink>
      <w:r>
        <w:rPr>
          <w:rFonts w:ascii="Tahoma" w:hAnsi="Tahoma" w:cs="Tahoma"/>
          <w:color w:val="424242"/>
          <w:sz w:val="18"/>
          <w:szCs w:val="18"/>
        </w:rPr>
        <w:br/>
      </w:r>
      <w:r>
        <w:rPr>
          <w:rFonts w:ascii="Tahoma" w:hAnsi="Tahoma" w:cs="Tahoma"/>
          <w:b/>
          <w:bCs/>
          <w:color w:val="424242"/>
          <w:sz w:val="18"/>
          <w:szCs w:val="18"/>
        </w:rPr>
        <w:t>c) studium osob se středním vzděláním s maturitní zkouškou nebo s vyšším odborným vzděláním v konzervatoři, které úspěšně vykonaly první maturitní zkoušku nebo absolutorium v konzervatoři v kalendářním roce, ve kterém zahajují toto studium, v jednoletých kurzech cizích jazyků s denní výukou, uskutečňovaných právnickými a fyzickými osobami působícími v oblasti jazykového vzdělávání, uvedených v seznamu vzdělávacích institucí poskytujících jednoleté kurzy cizích jazyků s denní výukou vedeném Ministerstvem školství, mládeže a tělovýchovy,</w:t>
      </w:r>
      <w:r>
        <w:rPr>
          <w:rFonts w:ascii="Tahoma" w:hAnsi="Tahoma" w:cs="Tahoma"/>
          <w:b/>
          <w:bCs/>
          <w:color w:val="424242"/>
          <w:sz w:val="18"/>
          <w:szCs w:val="18"/>
        </w:rPr>
        <w:br/>
        <w:t>d) studium uskutečňované podle zahraničních středoškolských vzdělávacích programů vzdělávacími institucemi působícími v České republice v případě, že</w:t>
      </w:r>
    </w:p>
    <w:p w:rsidR="00651B91" w:rsidRDefault="00651B91" w:rsidP="00651B91">
      <w:pPr>
        <w:shd w:val="clear" w:color="auto" w:fill="FFFFFF"/>
        <w:rPr>
          <w:rFonts w:ascii="Tahoma" w:hAnsi="Tahoma" w:cs="Tahoma"/>
          <w:color w:val="424242"/>
          <w:sz w:val="18"/>
          <w:szCs w:val="18"/>
        </w:rPr>
      </w:pPr>
      <w:r>
        <w:rPr>
          <w:rFonts w:ascii="Tahoma" w:hAnsi="Tahoma" w:cs="Tahoma"/>
          <w:b/>
          <w:bCs/>
          <w:color w:val="424242"/>
          <w:sz w:val="18"/>
          <w:szCs w:val="18"/>
        </w:rPr>
        <w:t>1. vzdělávací instituce je právnickou osobou se sídlem, svou ústřední správou nebo hlavním místem své podnikatelské činnosti na území členského státu Evropské unie, nebo byla zřízena nebo založena podle práva členského státu Evropské unie, pokud je v této vzdělávací instituci a v daném vzdělávacím programu Ministerstvem školství, mládeže a tělovýchovy povoleno plnění povinné školní docházky podle školského zákona</w:t>
      </w:r>
      <w:hyperlink r:id="rId145" w:anchor="poznamka38" w:history="1">
        <w:r>
          <w:rPr>
            <w:rStyle w:val="Hypertextovodkaz"/>
            <w:rFonts w:ascii="Tahoma" w:hAnsi="Tahoma" w:cs="Tahoma"/>
            <w:b/>
            <w:bCs/>
            <w:color w:val="1A8B00"/>
            <w:sz w:val="18"/>
            <w:szCs w:val="18"/>
            <w:vertAlign w:val="superscript"/>
          </w:rPr>
          <w:t>38)</w:t>
        </w:r>
      </w:hyperlink>
      <w:r>
        <w:rPr>
          <w:rFonts w:ascii="Tahoma" w:hAnsi="Tahoma" w:cs="Tahoma"/>
          <w:b/>
          <w:bCs/>
          <w:color w:val="424242"/>
          <w:sz w:val="18"/>
          <w:szCs w:val="18"/>
        </w:rPr>
        <w:t>, nebo</w:t>
      </w:r>
      <w:r>
        <w:rPr>
          <w:rFonts w:ascii="Tahoma" w:hAnsi="Tahoma" w:cs="Tahoma"/>
          <w:b/>
          <w:bCs/>
          <w:color w:val="424242"/>
          <w:sz w:val="18"/>
          <w:szCs w:val="18"/>
        </w:rPr>
        <w:br/>
        <w:t>2. se uskutečňuje ve vzdělávacích institucích zřízených na území České republiky při diplomatických misích nebo konzulárních úřadech cizích států,</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e) příprava k přijetí za člena řádu nebo obdobného společenství církve nebo náboženské společnosti registrované podle zákona o církvích a náboženských společnostech, která trvá nejméně 1 rok, a to nejvýše po dobu 2 let,</w:t>
      </w:r>
      <w:r>
        <w:rPr>
          <w:rFonts w:ascii="Tahoma" w:hAnsi="Tahoma" w:cs="Tahoma"/>
          <w:color w:val="424242"/>
          <w:sz w:val="18"/>
          <w:szCs w:val="18"/>
        </w:rPr>
        <w:br/>
        <w:t>f) vzdělávání v diagnostických třídách diagnostických ústavů</w:t>
      </w:r>
      <w:hyperlink r:id="rId146" w:anchor="poznamka39" w:history="1">
        <w:r>
          <w:rPr>
            <w:rStyle w:val="Hypertextovodkaz"/>
            <w:rFonts w:ascii="Tahoma" w:hAnsi="Tahoma" w:cs="Tahoma"/>
            <w:color w:val="1A8B00"/>
            <w:sz w:val="18"/>
            <w:szCs w:val="18"/>
            <w:vertAlign w:val="superscript"/>
          </w:rPr>
          <w:t>39)</w:t>
        </w:r>
      </w:hyperlink>
      <w:r>
        <w:rPr>
          <w:rFonts w:ascii="Tahoma" w:hAnsi="Tahoma" w:cs="Tahoma"/>
          <w:color w:val="424242"/>
          <w:sz w:val="18"/>
          <w:szCs w:val="18"/>
        </w:rPr>
        <w: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Středními školami se pro účely tohoto zákona rozumí střední školy a konzervatoře, jsou-li zapsány do rejstříku škol a školských zařízení.</w:t>
      </w:r>
      <w:hyperlink r:id="rId147" w:anchor="poznamka21b" w:history="1">
        <w:r>
          <w:rPr>
            <w:rStyle w:val="Hypertextovodkaz"/>
            <w:rFonts w:ascii="Tahoma" w:hAnsi="Tahoma" w:cs="Tahoma"/>
            <w:color w:val="1A8B00"/>
            <w:sz w:val="18"/>
            <w:szCs w:val="18"/>
            <w:shd w:val="clear" w:color="auto" w:fill="FFFFFF"/>
            <w:vertAlign w:val="superscript"/>
          </w:rPr>
          <w:t>21b)</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Střední školy zřizované ministerstvy obrany, vnitra a spravedlnosti se považují za střední školy i po dobu, po kterou nejsou zapsány do rejstříku škol a školských zařízení.</w:t>
      </w:r>
      <w:hyperlink r:id="rId148" w:anchor="poznamka21c" w:history="1">
        <w:r>
          <w:rPr>
            <w:rStyle w:val="Hypertextovodkaz"/>
            <w:rFonts w:ascii="Tahoma" w:hAnsi="Tahoma" w:cs="Tahoma"/>
            <w:color w:val="1A8B00"/>
            <w:sz w:val="18"/>
            <w:szCs w:val="18"/>
            <w:shd w:val="clear" w:color="auto" w:fill="FFFFFF"/>
            <w:vertAlign w:val="superscript"/>
          </w:rPr>
          <w:t>21c)</w:t>
        </w:r>
      </w:hyperlink>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Studiem na vysokých školách podle odstavce 1 se pro účely tohoto zákona rozumí studium na vysokých školách v bakalářském, magisterském a doktorském studijním programu.</w:t>
      </w:r>
      <w:hyperlink r:id="rId149" w:anchor="poznamka21d" w:history="1">
        <w:r>
          <w:rPr>
            <w:rStyle w:val="Hypertextovodkaz"/>
            <w:rFonts w:ascii="Tahoma" w:hAnsi="Tahoma" w:cs="Tahoma"/>
            <w:color w:val="1A8B00"/>
            <w:sz w:val="18"/>
            <w:szCs w:val="18"/>
            <w:shd w:val="clear" w:color="auto" w:fill="FFFFFF"/>
            <w:vertAlign w:val="superscript"/>
          </w:rPr>
          <w:t>21d)</w:t>
        </w:r>
      </w:hyperlink>
    </w:p>
    <w:p w:rsidR="00651B91" w:rsidRDefault="00651B91" w:rsidP="00651B91">
      <w:pPr>
        <w:shd w:val="clear" w:color="auto" w:fill="FFFFFF"/>
        <w:jc w:val="center"/>
        <w:rPr>
          <w:rFonts w:ascii="Tahoma" w:hAnsi="Tahoma" w:cs="Tahoma"/>
          <w:b/>
          <w:bCs/>
          <w:color w:val="1060B8"/>
          <w:sz w:val="29"/>
          <w:szCs w:val="29"/>
        </w:rPr>
      </w:pPr>
      <w:bookmarkStart w:id="22" w:name="par22"/>
      <w:r>
        <w:rPr>
          <w:rFonts w:ascii="Tahoma" w:hAnsi="Tahoma" w:cs="Tahoma"/>
          <w:b/>
          <w:bCs/>
          <w:color w:val="1060B8"/>
          <w:sz w:val="29"/>
          <w:szCs w:val="29"/>
        </w:rPr>
        <w:t>§ 22</w:t>
      </w:r>
      <w:bookmarkEnd w:id="2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Soustavná příprava dítěte na budoucí povolání na střední škole podle</w:t>
      </w:r>
      <w:r>
        <w:rPr>
          <w:rStyle w:val="apple-converted-space"/>
          <w:rFonts w:ascii="Tahoma" w:hAnsi="Tahoma" w:cs="Tahoma"/>
          <w:color w:val="424242"/>
          <w:sz w:val="18"/>
          <w:szCs w:val="18"/>
          <w:shd w:val="clear" w:color="auto" w:fill="FFFFFF"/>
        </w:rPr>
        <w:t> </w:t>
      </w:r>
      <w:hyperlink r:id="rId150" w:anchor="par21" w:history="1">
        <w:r>
          <w:rPr>
            <w:rStyle w:val="Hypertextovodkaz"/>
            <w:rFonts w:ascii="Tahoma" w:hAnsi="Tahoma" w:cs="Tahoma"/>
            <w:color w:val="1A8B00"/>
            <w:sz w:val="18"/>
            <w:szCs w:val="18"/>
            <w:shd w:val="clear" w:color="auto" w:fill="FFFFFF"/>
          </w:rPr>
          <w:t>§ 21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začíná nejdříve od počátku školního roku prvního ročníku školy. Jestliže žák začal plnit studijní povinnosti před tímto dnem, začíná jeho soustavná příprava na budoucí povolání dnem, kdy začal tyto povinnosti plnit.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soustavnou přípravu dítěte na budoucí povolání na střední škole se považuje také</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doba od skončení výuky v jednom školním roce do počátku následujícího školního roku, jestliže dítě pokračuje bez přerušení v dalším studiu,</w:t>
      </w:r>
      <w:r>
        <w:rPr>
          <w:rFonts w:ascii="Tahoma" w:hAnsi="Tahoma" w:cs="Tahoma"/>
          <w:color w:val="424242"/>
          <w:sz w:val="18"/>
          <w:szCs w:val="18"/>
        </w:rPr>
        <w:br/>
        <w:t>b) doba od úspěšného vykonání závěrečné nebo maturitní zkoušky, je-li tato zkouška konána v měsíci květnu nebo červnu, do konce období školního vyučování školního roku</w:t>
      </w:r>
      <w:r>
        <w:rPr>
          <w:rStyle w:val="apple-converted-space"/>
          <w:rFonts w:ascii="Tahoma" w:hAnsi="Tahoma" w:cs="Tahoma"/>
          <w:color w:val="424242"/>
          <w:sz w:val="18"/>
          <w:szCs w:val="18"/>
        </w:rPr>
        <w:t> </w:t>
      </w:r>
      <w:hyperlink r:id="rId151" w:anchor="poznamka34" w:history="1">
        <w:r>
          <w:rPr>
            <w:rStyle w:val="Hypertextovodkaz"/>
            <w:rFonts w:ascii="Tahoma" w:hAnsi="Tahoma" w:cs="Tahoma"/>
            <w:color w:val="1A8B00"/>
            <w:sz w:val="18"/>
            <w:szCs w:val="18"/>
            <w:vertAlign w:val="superscript"/>
          </w:rPr>
          <w:t>34)</w:t>
        </w:r>
      </w:hyperlink>
      <w:r>
        <w:rPr>
          <w:rFonts w:ascii="Tahoma" w:hAnsi="Tahoma" w:cs="Tahoma"/>
          <w:color w:val="424242"/>
          <w:sz w:val="18"/>
          <w:szCs w:val="18"/>
        </w:rPr>
        <w:t>, v němž byla taková zkouška konána; to platí též, bylo-li v měsíci květnu nebo červnu konáno absolutorium,</w:t>
      </w:r>
      <w:r>
        <w:rPr>
          <w:rFonts w:ascii="Tahoma" w:hAnsi="Tahoma" w:cs="Tahoma"/>
          <w:color w:val="424242"/>
          <w:sz w:val="18"/>
          <w:szCs w:val="18"/>
        </w:rPr>
        <w:br/>
        <w:t>c) doba školních prázdnin bezprostředně navazujících na skončení studia nebo dobu uvedenou v písmenu b), pokud dítě po celý kalendářní měsíc nevykonává výdělečnou činnost v rozsahu uvedeném v</w:t>
      </w:r>
      <w:r>
        <w:rPr>
          <w:rStyle w:val="apple-converted-space"/>
          <w:rFonts w:ascii="Tahoma" w:hAnsi="Tahoma" w:cs="Tahoma"/>
          <w:color w:val="424242"/>
          <w:sz w:val="18"/>
          <w:szCs w:val="18"/>
        </w:rPr>
        <w:t> </w:t>
      </w:r>
      <w:hyperlink r:id="rId152" w:anchor="par27" w:history="1">
        <w:r>
          <w:rPr>
            <w:rStyle w:val="Hypertextovodkaz"/>
            <w:rFonts w:ascii="Tahoma" w:hAnsi="Tahoma" w:cs="Tahoma"/>
            <w:color w:val="1A8B00"/>
            <w:sz w:val="18"/>
            <w:szCs w:val="18"/>
          </w:rPr>
          <w:t>§ 27</w:t>
        </w:r>
      </w:hyperlink>
      <w:r>
        <w:rPr>
          <w:rStyle w:val="apple-converted-space"/>
          <w:rFonts w:ascii="Tahoma" w:hAnsi="Tahoma" w:cs="Tahoma"/>
          <w:color w:val="424242"/>
          <w:sz w:val="18"/>
          <w:szCs w:val="18"/>
        </w:rPr>
        <w:t> </w:t>
      </w:r>
      <w:r>
        <w:rPr>
          <w:rFonts w:ascii="Tahoma" w:hAnsi="Tahoma" w:cs="Tahoma"/>
          <w:color w:val="424242"/>
          <w:sz w:val="18"/>
          <w:szCs w:val="18"/>
        </w:rPr>
        <w:t>ani nepobírá podporu v nezaměstnanosti nebo podporu při rekvalifikaci, nestalo-li se studentem vysoké školy; to neplatí, pokud poslední ročník studia probíhal po dobu výkonu vojenské základní (náhradní) služby nebo za trvání služebního poměru osob uvedených v</w:t>
      </w:r>
      <w:r>
        <w:rPr>
          <w:rStyle w:val="apple-converted-space"/>
          <w:rFonts w:ascii="Tahoma" w:hAnsi="Tahoma" w:cs="Tahoma"/>
          <w:color w:val="424242"/>
          <w:sz w:val="18"/>
          <w:szCs w:val="18"/>
        </w:rPr>
        <w:t> </w:t>
      </w:r>
      <w:hyperlink r:id="rId153" w:anchor="par5" w:history="1">
        <w:r>
          <w:rPr>
            <w:rStyle w:val="Hypertextovodkaz"/>
            <w:rFonts w:ascii="Tahoma" w:hAnsi="Tahoma" w:cs="Tahoma"/>
            <w:color w:val="1A8B00"/>
            <w:sz w:val="18"/>
            <w:szCs w:val="18"/>
          </w:rPr>
          <w:t>§ 5</w:t>
        </w:r>
      </w:hyperlink>
      <w:r>
        <w:rPr>
          <w:rStyle w:val="apple-converted-space"/>
          <w:rFonts w:ascii="Tahoma" w:hAnsi="Tahoma" w:cs="Tahoma"/>
          <w:color w:val="424242"/>
          <w:sz w:val="18"/>
          <w:szCs w:val="18"/>
        </w:rPr>
        <w:t> </w:t>
      </w:r>
      <w:r>
        <w:rPr>
          <w:rFonts w:ascii="Tahoma" w:hAnsi="Tahoma" w:cs="Tahoma"/>
          <w:color w:val="424242"/>
          <w:sz w:val="18"/>
          <w:szCs w:val="18"/>
        </w:rPr>
        <w:t>odst. 1 písm. b).</w:t>
      </w:r>
    </w:p>
    <w:p w:rsidR="00651B91" w:rsidRDefault="00651B91" w:rsidP="00651B91">
      <w:pPr>
        <w:shd w:val="clear" w:color="auto" w:fill="FFFFFF"/>
        <w:jc w:val="center"/>
        <w:rPr>
          <w:rFonts w:ascii="Tahoma" w:hAnsi="Tahoma" w:cs="Tahoma"/>
          <w:b/>
          <w:bCs/>
          <w:color w:val="1060B8"/>
          <w:sz w:val="29"/>
          <w:szCs w:val="29"/>
        </w:rPr>
      </w:pPr>
      <w:bookmarkStart w:id="23" w:name="par23"/>
      <w:r>
        <w:rPr>
          <w:rFonts w:ascii="Tahoma" w:hAnsi="Tahoma" w:cs="Tahoma"/>
          <w:b/>
          <w:bCs/>
          <w:color w:val="1060B8"/>
          <w:sz w:val="29"/>
          <w:szCs w:val="29"/>
        </w:rPr>
        <w:t>§ 23</w:t>
      </w:r>
      <w:bookmarkEnd w:id="2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Soustavná příprava dítěte na budoucí povolání na vysoké škole podle</w:t>
      </w:r>
      <w:r>
        <w:rPr>
          <w:rStyle w:val="apple-converted-space"/>
          <w:rFonts w:ascii="Tahoma" w:hAnsi="Tahoma" w:cs="Tahoma"/>
          <w:color w:val="424242"/>
          <w:sz w:val="18"/>
          <w:szCs w:val="18"/>
          <w:shd w:val="clear" w:color="auto" w:fill="FFFFFF"/>
        </w:rPr>
        <w:t> </w:t>
      </w:r>
      <w:hyperlink r:id="rId154" w:anchor="par21" w:history="1">
        <w:r>
          <w:rPr>
            <w:rStyle w:val="Hypertextovodkaz"/>
            <w:rFonts w:ascii="Tahoma" w:hAnsi="Tahoma" w:cs="Tahoma"/>
            <w:color w:val="1A8B00"/>
            <w:sz w:val="18"/>
            <w:szCs w:val="18"/>
            <w:shd w:val="clear" w:color="auto" w:fill="FFFFFF"/>
          </w:rPr>
          <w:t>§ 21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začíná nejdříve dnem, kdy se dítě stává studentem vysoké školy, a končí dnem, kdy dítě ukončilo vysokoškolské studium.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soustavnou přípravu dítěte na budoucí povolání se považuje také</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doba od skončení studia na střední škole do dne, kdy se dítě stalo studentem vysoké školy, jestliže dítě pokračuje bez přerušení v dalším studiu,</w:t>
      </w:r>
      <w:r>
        <w:rPr>
          <w:rFonts w:ascii="Tahoma" w:hAnsi="Tahoma" w:cs="Tahoma"/>
          <w:color w:val="424242"/>
          <w:sz w:val="18"/>
          <w:szCs w:val="18"/>
        </w:rPr>
        <w:br/>
        <w:t>b) kalendářní měsíc, v němž dítě ukončilo studium na vysoké škole, a dále kalendářní měsíc následující po kalendářním měsíci, v němž dítě ukončilo studium na vysoké škole, pokud dítě po celý tento měsíc nevykonává výdělečnou činnost v rozsahu uvedeném v</w:t>
      </w:r>
      <w:r>
        <w:rPr>
          <w:rStyle w:val="apple-converted-space"/>
          <w:rFonts w:ascii="Tahoma" w:hAnsi="Tahoma" w:cs="Tahoma"/>
          <w:color w:val="424242"/>
          <w:sz w:val="18"/>
          <w:szCs w:val="18"/>
        </w:rPr>
        <w:t> </w:t>
      </w:r>
      <w:hyperlink r:id="rId155" w:anchor="par27" w:history="1">
        <w:r>
          <w:rPr>
            <w:rStyle w:val="Hypertextovodkaz"/>
            <w:rFonts w:ascii="Tahoma" w:hAnsi="Tahoma" w:cs="Tahoma"/>
            <w:color w:val="1A8B00"/>
            <w:sz w:val="18"/>
            <w:szCs w:val="18"/>
          </w:rPr>
          <w:t>§ 27</w:t>
        </w:r>
      </w:hyperlink>
      <w:r>
        <w:rPr>
          <w:rStyle w:val="apple-converted-space"/>
          <w:rFonts w:ascii="Tahoma" w:hAnsi="Tahoma" w:cs="Tahoma"/>
          <w:color w:val="424242"/>
          <w:sz w:val="18"/>
          <w:szCs w:val="18"/>
        </w:rPr>
        <w:t> </w:t>
      </w:r>
      <w:r>
        <w:rPr>
          <w:rFonts w:ascii="Tahoma" w:hAnsi="Tahoma" w:cs="Tahoma"/>
          <w:color w:val="424242"/>
          <w:sz w:val="18"/>
          <w:szCs w:val="18"/>
        </w:rPr>
        <w:t>ani nepobírá podporu v nezaměstnanosti nebo podporu při rekvalifikaci,</w:t>
      </w:r>
      <w:r>
        <w:rPr>
          <w:rFonts w:ascii="Tahoma" w:hAnsi="Tahoma" w:cs="Tahoma"/>
          <w:color w:val="424242"/>
          <w:sz w:val="18"/>
          <w:szCs w:val="18"/>
        </w:rPr>
        <w:br/>
        <w:t>c) doba od ukončení studia na vysoké škole do dne, kdy se dítě stalo studentem téže nebo jiné vysoké školy, pokud studium na téže nebo jiné vysoké škole bezprostředně navazuje na ukončení studia na vysoké škole, nejdéle však doba tří kalendářních měsíců následujících po kalendářním měsíci, v němž dítě ukončilo studium na vysoké škole; to platí obdobně, jde-li o studium uvedené v</w:t>
      </w:r>
      <w:r>
        <w:rPr>
          <w:rStyle w:val="apple-converted-space"/>
          <w:rFonts w:ascii="Tahoma" w:hAnsi="Tahoma" w:cs="Tahoma"/>
          <w:color w:val="424242"/>
          <w:sz w:val="18"/>
          <w:szCs w:val="18"/>
        </w:rPr>
        <w:t> </w:t>
      </w:r>
      <w:hyperlink r:id="rId156" w:anchor="par21" w:history="1">
        <w:r>
          <w:rPr>
            <w:rStyle w:val="Hypertextovodkaz"/>
            <w:rFonts w:ascii="Tahoma" w:hAnsi="Tahoma" w:cs="Tahoma"/>
            <w:color w:val="1A8B00"/>
            <w:sz w:val="18"/>
            <w:szCs w:val="18"/>
          </w:rPr>
          <w:t>§ 21</w:t>
        </w:r>
      </w:hyperlink>
      <w:r>
        <w:rPr>
          <w:rStyle w:val="apple-converted-space"/>
          <w:rFonts w:ascii="Tahoma" w:hAnsi="Tahoma" w:cs="Tahoma"/>
          <w:color w:val="424242"/>
          <w:sz w:val="18"/>
          <w:szCs w:val="18"/>
        </w:rPr>
        <w:t> </w:t>
      </w:r>
      <w:r>
        <w:rPr>
          <w:rFonts w:ascii="Tahoma" w:hAnsi="Tahoma" w:cs="Tahoma"/>
          <w:color w:val="424242"/>
          <w:sz w:val="18"/>
          <w:szCs w:val="18"/>
        </w:rPr>
        <w:t>odst. 3.</w:t>
      </w:r>
    </w:p>
    <w:p w:rsidR="00651B91" w:rsidRDefault="00651B91" w:rsidP="00651B91">
      <w:pPr>
        <w:shd w:val="clear" w:color="auto" w:fill="FFFFFF"/>
        <w:jc w:val="center"/>
        <w:rPr>
          <w:rFonts w:ascii="Tahoma" w:hAnsi="Tahoma" w:cs="Tahoma"/>
          <w:b/>
          <w:bCs/>
          <w:color w:val="1060B8"/>
          <w:sz w:val="29"/>
          <w:szCs w:val="29"/>
        </w:rPr>
      </w:pPr>
      <w:bookmarkStart w:id="24" w:name="par24"/>
      <w:r>
        <w:rPr>
          <w:rFonts w:ascii="Tahoma" w:hAnsi="Tahoma" w:cs="Tahoma"/>
          <w:b/>
          <w:bCs/>
          <w:color w:val="1060B8"/>
          <w:sz w:val="29"/>
          <w:szCs w:val="29"/>
        </w:rPr>
        <w:t>§ 24</w:t>
      </w:r>
      <w:r>
        <w:rPr>
          <w:rStyle w:val="apple-converted-space"/>
          <w:rFonts w:ascii="Tahoma" w:hAnsi="Tahoma" w:cs="Tahoma"/>
          <w:b/>
          <w:bCs/>
          <w:color w:val="1060B8"/>
          <w:sz w:val="29"/>
          <w:szCs w:val="29"/>
        </w:rPr>
        <w:t> </w:t>
      </w:r>
      <w:r>
        <w:rPr>
          <w:rFonts w:ascii="Tahoma" w:hAnsi="Tahoma" w:cs="Tahoma"/>
          <w:b/>
          <w:bCs/>
          <w:color w:val="1060B8"/>
          <w:sz w:val="29"/>
          <w:szCs w:val="29"/>
        </w:rPr>
        <w:t>Osoby blízké a domácnost</w:t>
      </w:r>
      <w:bookmarkEnd w:id="2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osoby blízké se pro účely tohoto zákona považují manželé, příbuzní v řadě přímé, děti uvedené v</w:t>
      </w:r>
      <w:r>
        <w:rPr>
          <w:rStyle w:val="apple-converted-space"/>
          <w:rFonts w:ascii="Tahoma" w:hAnsi="Tahoma" w:cs="Tahoma"/>
          <w:color w:val="424242"/>
          <w:sz w:val="18"/>
          <w:szCs w:val="18"/>
          <w:shd w:val="clear" w:color="auto" w:fill="FFFFFF"/>
        </w:rPr>
        <w:t> </w:t>
      </w:r>
      <w:hyperlink r:id="rId157" w:anchor="par20" w:history="1">
        <w:r>
          <w:rPr>
            <w:rStyle w:val="Hypertextovodkaz"/>
            <w:rFonts w:ascii="Tahoma" w:hAnsi="Tahoma" w:cs="Tahoma"/>
            <w:color w:val="1A8B00"/>
            <w:sz w:val="18"/>
            <w:szCs w:val="18"/>
            <w:shd w:val="clear" w:color="auto" w:fill="FFFFFF"/>
          </w:rPr>
          <w:t>§ 20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sourozenci, zeť, snacha a manžel rodiče, a to kteréhokoli z manželů.</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Domácností se pro účely tohoto zákona rozumí společenství fyzických osob, které spolu trvale žijí a společně uhrazují náklady na své potřeby.</w:t>
      </w:r>
    </w:p>
    <w:p w:rsidR="00651B91" w:rsidRDefault="00651B91" w:rsidP="00651B91">
      <w:pPr>
        <w:shd w:val="clear" w:color="auto" w:fill="FFFFFF"/>
        <w:jc w:val="center"/>
        <w:rPr>
          <w:rFonts w:ascii="Tahoma" w:hAnsi="Tahoma" w:cs="Tahoma"/>
          <w:b/>
          <w:bCs/>
          <w:color w:val="1060B8"/>
          <w:sz w:val="29"/>
          <w:szCs w:val="29"/>
        </w:rPr>
      </w:pPr>
      <w:bookmarkStart w:id="25" w:name="par25"/>
      <w:r>
        <w:rPr>
          <w:rFonts w:ascii="Tahoma" w:hAnsi="Tahoma" w:cs="Tahoma"/>
          <w:b/>
          <w:bCs/>
          <w:color w:val="1060B8"/>
          <w:sz w:val="29"/>
          <w:szCs w:val="29"/>
        </w:rPr>
        <w:t>§ 25 Pracovní úraz a nemoc z povolání</w:t>
      </w:r>
      <w:bookmarkEnd w:id="2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Pracovním úrazem se pro účely tohoto zákona rozumí úraz, který utrpěl pojištěnec při činnosti zakládající účast na pojištění a který se za pracovní nebo služební považuje podle pracovněprávních předpisů, předpisů o úrazovém pojištění zaměstnanců</w:t>
      </w:r>
      <w:hyperlink r:id="rId158" w:anchor="poznamka34a" w:history="1">
        <w:r>
          <w:rPr>
            <w:rStyle w:val="Hypertextovodkaz"/>
            <w:rFonts w:ascii="Tahoma" w:hAnsi="Tahoma" w:cs="Tahoma"/>
            <w:color w:val="1A8B00"/>
            <w:sz w:val="18"/>
            <w:szCs w:val="18"/>
            <w:shd w:val="clear" w:color="auto" w:fill="FFFFFF"/>
            <w:vertAlign w:val="superscript"/>
          </w:rPr>
          <w:t>34a)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 předpisů upravujících služební poměry platných v době vzniku invalidity následkem tohoto úrazu. Za pracovní úraz se považuje též úraz, který pojištěnec utrpěl při přípravě k obraně České republiky nebo pojištěnec, který není vojákem z povolání ani vojákem v další službě</w:t>
      </w:r>
      <w:r>
        <w:rPr>
          <w:rStyle w:val="apple-converted-space"/>
          <w:rFonts w:ascii="Tahoma" w:hAnsi="Tahoma" w:cs="Tahoma"/>
          <w:color w:val="424242"/>
          <w:sz w:val="18"/>
          <w:szCs w:val="18"/>
          <w:shd w:val="clear" w:color="auto" w:fill="FFFFFF"/>
        </w:rPr>
        <w:t> </w:t>
      </w:r>
      <w:hyperlink r:id="rId159" w:anchor="poznamka5" w:history="1">
        <w:r>
          <w:rPr>
            <w:rStyle w:val="Hypertextovodkaz"/>
            <w:rFonts w:ascii="Tahoma" w:hAnsi="Tahoma" w:cs="Tahoma"/>
            <w:color w:val="1A8B00"/>
            <w:sz w:val="18"/>
            <w:szCs w:val="18"/>
            <w:shd w:val="clear" w:color="auto" w:fill="FFFFFF"/>
            <w:vertAlign w:val="superscript"/>
          </w:rPr>
          <w:t>5)</w:t>
        </w:r>
      </w:hyperlink>
      <w:r>
        <w:rPr>
          <w:rFonts w:ascii="Tahoma" w:hAnsi="Tahoma" w:cs="Tahoma"/>
          <w:color w:val="424242"/>
          <w:sz w:val="18"/>
          <w:szCs w:val="18"/>
          <w:shd w:val="clear" w:color="auto" w:fill="FFFFFF"/>
        </w:rPr>
        <w:t>, při výkonu služby v ozbrojených silách České republiky anebo pojištěnec při výkonu činnosti prováděné v rámci civilní služby podle pokynů osoby, u níž se koná civilní služba, nebo v přímé souvislosti s takovým výkonem; to platí obdobně pro onemocnění vzniklé při výkonu těchto služeb.</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Kde se v tomto zákoně dále hovoří o pracovním úrazu, rozumí se tím též nemoc z povolání. Zvláštní právní předpis</w:t>
      </w:r>
      <w:hyperlink r:id="rId160" w:anchor="poznamka34a" w:history="1">
        <w:r>
          <w:rPr>
            <w:rStyle w:val="Hypertextovodkaz"/>
            <w:rFonts w:ascii="Tahoma" w:hAnsi="Tahoma" w:cs="Tahoma"/>
            <w:color w:val="1A8B00"/>
            <w:sz w:val="18"/>
            <w:szCs w:val="18"/>
            <w:shd w:val="clear" w:color="auto" w:fill="FFFFFF"/>
            <w:vertAlign w:val="superscript"/>
          </w:rPr>
          <w:t>34a)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stanoví, které nemoci se považují za nemoci z povolání.</w:t>
      </w:r>
    </w:p>
    <w:p w:rsidR="00651B91" w:rsidRDefault="00651B91" w:rsidP="00651B91">
      <w:pPr>
        <w:shd w:val="clear" w:color="auto" w:fill="FFFFFF"/>
        <w:jc w:val="center"/>
        <w:rPr>
          <w:rFonts w:ascii="Tahoma" w:hAnsi="Tahoma" w:cs="Tahoma"/>
          <w:b/>
          <w:bCs/>
          <w:color w:val="1060B8"/>
          <w:sz w:val="29"/>
          <w:szCs w:val="29"/>
        </w:rPr>
      </w:pPr>
      <w:bookmarkStart w:id="26" w:name="par26"/>
      <w:r>
        <w:rPr>
          <w:rFonts w:ascii="Tahoma" w:hAnsi="Tahoma" w:cs="Tahoma"/>
          <w:b/>
          <w:bCs/>
          <w:color w:val="1060B8"/>
          <w:sz w:val="29"/>
          <w:szCs w:val="29"/>
        </w:rPr>
        <w:t>§ 26 Dlouhodobě nepříznivý zdravotní stav</w:t>
      </w:r>
      <w:bookmarkEnd w:id="2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Za dlouhodobě nepříznivý zdravotní stav se pro účely tohoto zákona považuje zdravotní stav, který omezuje tělesné, smyslové nebo duševní schopnosti pojištěnce významné pro jeho pracovní schopnost, pokud tento zdravotní stav trvá déle než 1 rok nebo podle poznatků lékařské vědy lze předpokládat, že bude trvat déle než 1 rok.</w:t>
      </w:r>
    </w:p>
    <w:p w:rsidR="00651B91" w:rsidRDefault="00651B91" w:rsidP="00651B91">
      <w:pPr>
        <w:shd w:val="clear" w:color="auto" w:fill="FFFFFF"/>
        <w:jc w:val="center"/>
        <w:rPr>
          <w:rFonts w:ascii="Tahoma" w:hAnsi="Tahoma" w:cs="Tahoma"/>
          <w:b/>
          <w:bCs/>
          <w:color w:val="1060B8"/>
          <w:sz w:val="29"/>
          <w:szCs w:val="29"/>
        </w:rPr>
      </w:pPr>
      <w:bookmarkStart w:id="27" w:name="par27"/>
      <w:r>
        <w:rPr>
          <w:rFonts w:ascii="Tahoma" w:hAnsi="Tahoma" w:cs="Tahoma"/>
          <w:b/>
          <w:bCs/>
          <w:color w:val="1060B8"/>
          <w:sz w:val="29"/>
          <w:szCs w:val="29"/>
        </w:rPr>
        <w:t>§ 27 Výdělečná činnost</w:t>
      </w:r>
      <w:bookmarkEnd w:id="27"/>
    </w:p>
    <w:p w:rsidR="00651B91" w:rsidRDefault="00651B91" w:rsidP="00651B91">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Výdělečnou činností se rozumí činnost osob uvedených v</w:t>
      </w:r>
      <w:r>
        <w:rPr>
          <w:rStyle w:val="apple-converted-space"/>
          <w:rFonts w:ascii="Tahoma" w:hAnsi="Tahoma" w:cs="Tahoma"/>
          <w:color w:val="424242"/>
          <w:sz w:val="18"/>
          <w:szCs w:val="18"/>
          <w:shd w:val="clear" w:color="auto" w:fill="FFFFFF"/>
        </w:rPr>
        <w:t> </w:t>
      </w:r>
      <w:hyperlink r:id="rId161"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a v</w:t>
      </w:r>
      <w:r>
        <w:rPr>
          <w:rStyle w:val="apple-converted-space"/>
          <w:rFonts w:ascii="Tahoma" w:hAnsi="Tahoma" w:cs="Tahoma"/>
          <w:b/>
          <w:bCs/>
          <w:color w:val="424242"/>
          <w:sz w:val="18"/>
          <w:szCs w:val="18"/>
          <w:shd w:val="clear" w:color="auto" w:fill="FFFFFF"/>
        </w:rPr>
        <w:t> </w:t>
      </w:r>
      <w:hyperlink r:id="rId162" w:anchor="par5" w:history="1">
        <w:r>
          <w:rPr>
            <w:rStyle w:val="Hypertextovodkaz"/>
            <w:rFonts w:ascii="Tahoma" w:hAnsi="Tahoma" w:cs="Tahoma"/>
            <w:b/>
            <w:bCs/>
            <w:color w:val="1A8B00"/>
            <w:sz w:val="18"/>
            <w:szCs w:val="18"/>
            <w:shd w:val="clear" w:color="auto" w:fill="FFFFFF"/>
          </w:rPr>
          <w:t>§ 5</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4</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vykonávaná v rozsahu, který zakládá účast na pojištění.</w:t>
      </w:r>
    </w:p>
    <w:p w:rsidR="00651B91" w:rsidRDefault="00651B91" w:rsidP="00651B91">
      <w:pPr>
        <w:rPr>
          <w:rFonts w:ascii="Tahoma" w:hAnsi="Tahoma" w:cs="Tahoma"/>
          <w:color w:val="424242"/>
          <w:sz w:val="18"/>
          <w:szCs w:val="18"/>
          <w:shd w:val="clear" w:color="auto" w:fill="FFFFFF"/>
        </w:rPr>
      </w:pPr>
    </w:p>
    <w:p w:rsidR="00651B91" w:rsidRDefault="00651B91" w:rsidP="00651B91">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čtvrtá</w:t>
      </w:r>
      <w:r>
        <w:rPr>
          <w:rFonts w:ascii="Tahoma" w:hAnsi="Tahoma" w:cs="Tahoma"/>
          <w:color w:val="1060B8"/>
          <w:sz w:val="36"/>
          <w:szCs w:val="36"/>
        </w:rPr>
        <w:br/>
        <w:t>Důchody</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lastRenderedPageBreak/>
        <w:t>Hlava první: Starobní důchod</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Podmínky nároku na starobní důchod</w:t>
      </w:r>
    </w:p>
    <w:p w:rsidR="00651B91" w:rsidRDefault="00651B91" w:rsidP="00651B91">
      <w:pPr>
        <w:shd w:val="clear" w:color="auto" w:fill="FFFFFF"/>
        <w:jc w:val="center"/>
        <w:rPr>
          <w:rFonts w:ascii="Tahoma" w:hAnsi="Tahoma" w:cs="Tahoma"/>
          <w:b/>
          <w:bCs/>
          <w:color w:val="1060B8"/>
          <w:sz w:val="29"/>
          <w:szCs w:val="29"/>
        </w:rPr>
      </w:pPr>
      <w:bookmarkStart w:id="28" w:name="par28"/>
      <w:r>
        <w:rPr>
          <w:rFonts w:ascii="Tahoma" w:hAnsi="Tahoma" w:cs="Tahoma"/>
          <w:b/>
          <w:bCs/>
          <w:color w:val="1060B8"/>
          <w:sz w:val="29"/>
          <w:szCs w:val="29"/>
        </w:rPr>
        <w:t>§ 28</w:t>
      </w:r>
      <w:bookmarkEnd w:id="2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Pojištěnec má nárok na starobní důchod, jestliže získal potřebnou dobu pojištění a dosáhl stanoveného věku, popřípadě splňuje další podmínky stanovené v tomto zákoně.</w:t>
      </w:r>
    </w:p>
    <w:p w:rsidR="00651B91" w:rsidRDefault="00651B91" w:rsidP="00651B91">
      <w:pPr>
        <w:shd w:val="clear" w:color="auto" w:fill="FFFFFF"/>
        <w:jc w:val="center"/>
        <w:rPr>
          <w:rFonts w:ascii="Tahoma" w:hAnsi="Tahoma" w:cs="Tahoma"/>
          <w:b/>
          <w:bCs/>
          <w:color w:val="1060B8"/>
          <w:sz w:val="29"/>
          <w:szCs w:val="29"/>
        </w:rPr>
      </w:pPr>
      <w:bookmarkStart w:id="29" w:name="par29"/>
      <w:r>
        <w:rPr>
          <w:rFonts w:ascii="Tahoma" w:hAnsi="Tahoma" w:cs="Tahoma"/>
          <w:b/>
          <w:bCs/>
          <w:color w:val="1060B8"/>
          <w:sz w:val="29"/>
          <w:szCs w:val="29"/>
        </w:rPr>
        <w:t>§ 29</w:t>
      </w:r>
      <w:bookmarkEnd w:id="2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má nárok na starobní důchod, jestliže získal dobu pojištění nejméně</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25 let a dosáhl aspoň věku potřebného pro vznik nároku na starobní důchod (dále jen „důchodový věk“) před rokem 2010,</w:t>
      </w:r>
      <w:r>
        <w:rPr>
          <w:rFonts w:ascii="Tahoma" w:hAnsi="Tahoma" w:cs="Tahoma"/>
          <w:color w:val="424242"/>
          <w:sz w:val="18"/>
          <w:szCs w:val="18"/>
        </w:rPr>
        <w:br/>
        <w:t>b) 26 let a dosáhl důchodového věku v roce 2010,</w:t>
      </w:r>
      <w:r>
        <w:rPr>
          <w:rFonts w:ascii="Tahoma" w:hAnsi="Tahoma" w:cs="Tahoma"/>
          <w:color w:val="424242"/>
          <w:sz w:val="18"/>
          <w:szCs w:val="18"/>
        </w:rPr>
        <w:br/>
        <w:t>c) 27 let a dosáhl důchodového věku v roce 2011,</w:t>
      </w:r>
      <w:r>
        <w:rPr>
          <w:rFonts w:ascii="Tahoma" w:hAnsi="Tahoma" w:cs="Tahoma"/>
          <w:color w:val="424242"/>
          <w:sz w:val="18"/>
          <w:szCs w:val="18"/>
        </w:rPr>
        <w:br/>
        <w:t>d) 28 let a dosáhl důchodového věku v roce 2012,</w:t>
      </w:r>
      <w:r>
        <w:rPr>
          <w:rFonts w:ascii="Tahoma" w:hAnsi="Tahoma" w:cs="Tahoma"/>
          <w:color w:val="424242"/>
          <w:sz w:val="18"/>
          <w:szCs w:val="18"/>
        </w:rPr>
        <w:br/>
        <w:t>e) 29 let a dosáhl důchodového věku v roce 2013,</w:t>
      </w:r>
      <w:r>
        <w:rPr>
          <w:rFonts w:ascii="Tahoma" w:hAnsi="Tahoma" w:cs="Tahoma"/>
          <w:color w:val="424242"/>
          <w:sz w:val="18"/>
          <w:szCs w:val="18"/>
        </w:rPr>
        <w:br/>
        <w:t>f) 30 let a dosáhl důchodového věku v roce 2014,</w:t>
      </w:r>
      <w:r>
        <w:rPr>
          <w:rFonts w:ascii="Tahoma" w:hAnsi="Tahoma" w:cs="Tahoma"/>
          <w:color w:val="424242"/>
          <w:sz w:val="18"/>
          <w:szCs w:val="18"/>
        </w:rPr>
        <w:br/>
        <w:t>g) 31 let a dosáhl důchodového věku v roce 2015,</w:t>
      </w:r>
      <w:r>
        <w:rPr>
          <w:rFonts w:ascii="Tahoma" w:hAnsi="Tahoma" w:cs="Tahoma"/>
          <w:color w:val="424242"/>
          <w:sz w:val="18"/>
          <w:szCs w:val="18"/>
        </w:rPr>
        <w:br/>
        <w:t>h) 32 let a dosáhl důchodového věku v roce 2016,</w:t>
      </w:r>
      <w:r>
        <w:rPr>
          <w:rFonts w:ascii="Tahoma" w:hAnsi="Tahoma" w:cs="Tahoma"/>
          <w:color w:val="424242"/>
          <w:sz w:val="18"/>
          <w:szCs w:val="18"/>
        </w:rPr>
        <w:br/>
        <w:t>i) 33 let a dosáhl důchodového věku v roce 2017,</w:t>
      </w:r>
      <w:r>
        <w:rPr>
          <w:rFonts w:ascii="Tahoma" w:hAnsi="Tahoma" w:cs="Tahoma"/>
          <w:color w:val="424242"/>
          <w:sz w:val="18"/>
          <w:szCs w:val="18"/>
        </w:rPr>
        <w:br/>
        <w:t>j) 34 let a dosáhl důchodového věku v roce 2018,</w:t>
      </w:r>
      <w:r>
        <w:rPr>
          <w:rFonts w:ascii="Tahoma" w:hAnsi="Tahoma" w:cs="Tahoma"/>
          <w:color w:val="424242"/>
          <w:sz w:val="18"/>
          <w:szCs w:val="18"/>
        </w:rPr>
        <w:br/>
        <w:t>k) 35 let a dosáhl důchodového věku po roce 2018.</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má nárok na starobní důchod též, jestliže nesplnil podmínky podle odstavce 1 a získal dobu pojištění nejméně</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15 let a dosáhl před rokem 2010 věku aspoň 65 let,</w:t>
      </w:r>
      <w:r>
        <w:rPr>
          <w:rFonts w:ascii="Tahoma" w:hAnsi="Tahoma" w:cs="Tahoma"/>
          <w:color w:val="424242"/>
          <w:sz w:val="18"/>
          <w:szCs w:val="18"/>
        </w:rPr>
        <w:br/>
        <w:t>b) 16 let a dosáhl v roce 2010 věku aspoň o 5 let vyššího, než je důchodový věk stanovený podle</w:t>
      </w:r>
      <w:r>
        <w:rPr>
          <w:rStyle w:val="apple-converted-space"/>
          <w:rFonts w:ascii="Tahoma" w:hAnsi="Tahoma" w:cs="Tahoma"/>
          <w:color w:val="424242"/>
          <w:sz w:val="18"/>
          <w:szCs w:val="18"/>
        </w:rPr>
        <w:t> </w:t>
      </w:r>
      <w:hyperlink r:id="rId163"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pro muže stejného data narození,</w:t>
      </w:r>
      <w:r>
        <w:rPr>
          <w:rFonts w:ascii="Tahoma" w:hAnsi="Tahoma" w:cs="Tahoma"/>
          <w:color w:val="424242"/>
          <w:sz w:val="18"/>
          <w:szCs w:val="18"/>
        </w:rPr>
        <w:br/>
        <w:t>c) 17 let a dosáhl v roce 2011 věku aspoň o 5 let vyššího, než je důchodový věk stanovený podle</w:t>
      </w:r>
      <w:r>
        <w:rPr>
          <w:rStyle w:val="apple-converted-space"/>
          <w:rFonts w:ascii="Tahoma" w:hAnsi="Tahoma" w:cs="Tahoma"/>
          <w:color w:val="424242"/>
          <w:sz w:val="18"/>
          <w:szCs w:val="18"/>
        </w:rPr>
        <w:t> </w:t>
      </w:r>
      <w:hyperlink r:id="rId164"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pro muže stejného data narození,</w:t>
      </w:r>
      <w:r>
        <w:rPr>
          <w:rFonts w:ascii="Tahoma" w:hAnsi="Tahoma" w:cs="Tahoma"/>
          <w:color w:val="424242"/>
          <w:sz w:val="18"/>
          <w:szCs w:val="18"/>
        </w:rPr>
        <w:br/>
        <w:t>d) 18 let a dosáhl v roce 2012 věku aspoň o 5 let vyššího, než je důchodový věk stanovený podle</w:t>
      </w:r>
      <w:r>
        <w:rPr>
          <w:rStyle w:val="apple-converted-space"/>
          <w:rFonts w:ascii="Tahoma" w:hAnsi="Tahoma" w:cs="Tahoma"/>
          <w:color w:val="424242"/>
          <w:sz w:val="18"/>
          <w:szCs w:val="18"/>
        </w:rPr>
        <w:t> </w:t>
      </w:r>
      <w:hyperlink r:id="rId165"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pro muže stejného data narození,</w:t>
      </w:r>
      <w:r>
        <w:rPr>
          <w:rFonts w:ascii="Tahoma" w:hAnsi="Tahoma" w:cs="Tahoma"/>
          <w:color w:val="424242"/>
          <w:sz w:val="18"/>
          <w:szCs w:val="18"/>
        </w:rPr>
        <w:br/>
        <w:t>e) 19 let a dosáhl v roce 2013 věku aspoň o 5 let vyššího, než je důchodový věk stanovený podle</w:t>
      </w:r>
      <w:r>
        <w:rPr>
          <w:rStyle w:val="apple-converted-space"/>
          <w:rFonts w:ascii="Tahoma" w:hAnsi="Tahoma" w:cs="Tahoma"/>
          <w:color w:val="424242"/>
          <w:sz w:val="18"/>
          <w:szCs w:val="18"/>
        </w:rPr>
        <w:t> </w:t>
      </w:r>
      <w:hyperlink r:id="rId166"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pro muže stejného data narození,</w:t>
      </w:r>
      <w:r>
        <w:rPr>
          <w:rFonts w:ascii="Tahoma" w:hAnsi="Tahoma" w:cs="Tahoma"/>
          <w:color w:val="424242"/>
          <w:sz w:val="18"/>
          <w:szCs w:val="18"/>
        </w:rPr>
        <w:br/>
        <w:t>f) 20 let a dosáhl po roce 2013 věku aspoň o 5 let vyššího, než je důchodový věk stanovený podle</w:t>
      </w:r>
      <w:r>
        <w:rPr>
          <w:rStyle w:val="apple-converted-space"/>
          <w:rFonts w:ascii="Tahoma" w:hAnsi="Tahoma" w:cs="Tahoma"/>
          <w:color w:val="424242"/>
          <w:sz w:val="18"/>
          <w:szCs w:val="18"/>
        </w:rPr>
        <w:t> </w:t>
      </w:r>
      <w:hyperlink r:id="rId167" w:anchor="par32" w:history="1">
        <w:r>
          <w:rPr>
            <w:rStyle w:val="Hypertextovodkaz"/>
            <w:rFonts w:ascii="Tahoma" w:hAnsi="Tahoma" w:cs="Tahoma"/>
            <w:color w:val="1A8B00"/>
            <w:sz w:val="18"/>
            <w:szCs w:val="18"/>
          </w:rPr>
          <w:t>§ 32</w:t>
        </w:r>
      </w:hyperlink>
      <w:r>
        <w:rPr>
          <w:rStyle w:val="apple-converted-space"/>
          <w:rFonts w:ascii="Tahoma" w:hAnsi="Tahoma" w:cs="Tahoma"/>
          <w:color w:val="424242"/>
          <w:sz w:val="18"/>
          <w:szCs w:val="18"/>
        </w:rPr>
        <w:t> </w:t>
      </w:r>
      <w:r>
        <w:rPr>
          <w:rFonts w:ascii="Tahoma" w:hAnsi="Tahoma" w:cs="Tahoma"/>
          <w:color w:val="424242"/>
          <w:sz w:val="18"/>
          <w:szCs w:val="18"/>
        </w:rPr>
        <w:t>pro muže stejného data narození.</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nesplňuje podmínky stanovené v odstavci 1 písm. g) až k), má nárok na starobní důchod též, jestliže dosáhl důchodového věku po roce 2014 a získal aspoň 30 let doby pojištění uvedené v</w:t>
      </w:r>
      <w:r>
        <w:rPr>
          <w:rStyle w:val="apple-converted-space"/>
          <w:rFonts w:ascii="Tahoma" w:hAnsi="Tahoma" w:cs="Tahoma"/>
          <w:color w:val="424242"/>
          <w:sz w:val="18"/>
          <w:szCs w:val="18"/>
          <w:shd w:val="clear" w:color="auto" w:fill="FFFFFF"/>
        </w:rPr>
        <w:t> </w:t>
      </w:r>
      <w:hyperlink r:id="rId168"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169"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který nesplňuje podmínky stanovené v odstavcích 1, 2 nebo 3, má nárok na starobní důchod též, jestliže dosáhl věku 65 let nebo důchodového věku, je-li důchodový věk vyšší než 65 let, a splnil podmínky nároku na invalidní důchod stanovené v</w:t>
      </w:r>
      <w:r>
        <w:rPr>
          <w:rStyle w:val="apple-converted-space"/>
          <w:rFonts w:ascii="Tahoma" w:hAnsi="Tahoma" w:cs="Tahoma"/>
          <w:color w:val="424242"/>
          <w:sz w:val="18"/>
          <w:szCs w:val="18"/>
          <w:shd w:val="clear" w:color="auto" w:fill="FFFFFF"/>
        </w:rPr>
        <w:t> </w:t>
      </w:r>
      <w:hyperlink r:id="rId170" w:anchor="par38" w:history="1">
        <w:r>
          <w:rPr>
            <w:rStyle w:val="Hypertextovodkaz"/>
            <w:rFonts w:ascii="Tahoma" w:hAnsi="Tahoma" w:cs="Tahoma"/>
            <w:color w:val="1A8B00"/>
            <w:sz w:val="18"/>
            <w:szCs w:val="18"/>
            <w:shd w:val="clear" w:color="auto" w:fill="FFFFFF"/>
          </w:rPr>
          <w:t>§ 38</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nebo b).</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má nárok na starobní důchod též, jestliže dosáhl věku 65 let nebo důchodového věku, je-li důchodový věk vyšší než 65 let, pokud mu zanikl nárok na invalidní důchod pro invaliditu třetího stupně podle</w:t>
      </w:r>
      <w:r>
        <w:rPr>
          <w:rStyle w:val="apple-converted-space"/>
          <w:rFonts w:ascii="Tahoma" w:hAnsi="Tahoma" w:cs="Tahoma"/>
          <w:color w:val="424242"/>
          <w:sz w:val="18"/>
          <w:szCs w:val="18"/>
          <w:shd w:val="clear" w:color="auto" w:fill="FFFFFF"/>
        </w:rPr>
        <w:t> </w:t>
      </w:r>
      <w:hyperlink r:id="rId171" w:anchor="par61b" w:history="1">
        <w:r>
          <w:rPr>
            <w:rStyle w:val="Hypertextovodkaz"/>
            <w:rFonts w:ascii="Tahoma" w:hAnsi="Tahoma" w:cs="Tahoma"/>
            <w:color w:val="1A8B00"/>
            <w:sz w:val="18"/>
            <w:szCs w:val="18"/>
            <w:shd w:val="clear" w:color="auto" w:fill="FFFFFF"/>
          </w:rPr>
          <w:t>§ 61b</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doby pojištění potřebné pro vznik nároku na starobní důchod podle odstavce 1 písm. b) až k) a odstavce 2 písm. b) až f) se náhradní doby pojištění, s výjimkou náhradních dob pojištění uvedených v</w:t>
      </w:r>
      <w:r>
        <w:rPr>
          <w:rStyle w:val="apple-converted-space"/>
          <w:rFonts w:ascii="Tahoma" w:hAnsi="Tahoma" w:cs="Tahoma"/>
          <w:color w:val="424242"/>
          <w:sz w:val="18"/>
          <w:szCs w:val="18"/>
          <w:shd w:val="clear" w:color="auto" w:fill="FFFFFF"/>
        </w:rPr>
        <w:t> </w:t>
      </w:r>
      <w:hyperlink r:id="rId172"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c), d) a 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xml:space="preserve">a obdobných dob podle předpisů platných před 1. lednem 1996, započítávají pouze v rozsahu 80 %; </w:t>
      </w:r>
      <w:r>
        <w:rPr>
          <w:rFonts w:ascii="Tahoma" w:hAnsi="Tahoma" w:cs="Tahoma"/>
          <w:color w:val="424242"/>
          <w:sz w:val="18"/>
          <w:szCs w:val="18"/>
          <w:shd w:val="clear" w:color="auto" w:fill="FFFFFF"/>
        </w:rPr>
        <w:lastRenderedPageBreak/>
        <w:t>počet dnů náhradních dob pojištění stanovený podle části věty před středníkem se přitom zaokrouhluje na celé dny směrem nahoru.</w:t>
      </w:r>
    </w:p>
    <w:p w:rsidR="00651B91" w:rsidRDefault="00651B91" w:rsidP="00651B91">
      <w:pPr>
        <w:shd w:val="clear" w:color="auto" w:fill="FFFFFF"/>
        <w:jc w:val="center"/>
        <w:rPr>
          <w:rFonts w:ascii="Tahoma" w:hAnsi="Tahoma" w:cs="Tahoma"/>
          <w:b/>
          <w:bCs/>
          <w:color w:val="1060B8"/>
          <w:sz w:val="29"/>
          <w:szCs w:val="29"/>
        </w:rPr>
      </w:pPr>
      <w:bookmarkStart w:id="30" w:name="par30"/>
      <w:r>
        <w:rPr>
          <w:rFonts w:ascii="Tahoma" w:hAnsi="Tahoma" w:cs="Tahoma"/>
          <w:b/>
          <w:bCs/>
          <w:color w:val="1060B8"/>
          <w:sz w:val="29"/>
          <w:szCs w:val="29"/>
        </w:rPr>
        <w:t>§ 30</w:t>
      </w:r>
      <w:bookmarkEnd w:id="30"/>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Zrušen.</w:t>
      </w:r>
    </w:p>
    <w:p w:rsidR="00651B91" w:rsidRDefault="00651B91" w:rsidP="00651B91">
      <w:pPr>
        <w:shd w:val="clear" w:color="auto" w:fill="FFFFFF"/>
        <w:jc w:val="center"/>
        <w:rPr>
          <w:rFonts w:ascii="Tahoma" w:hAnsi="Tahoma" w:cs="Tahoma"/>
          <w:b/>
          <w:bCs/>
          <w:color w:val="1060B8"/>
          <w:sz w:val="29"/>
          <w:szCs w:val="29"/>
        </w:rPr>
      </w:pPr>
      <w:bookmarkStart w:id="31" w:name="par31"/>
      <w:r>
        <w:rPr>
          <w:rFonts w:ascii="Tahoma" w:hAnsi="Tahoma" w:cs="Tahoma"/>
          <w:b/>
          <w:bCs/>
          <w:color w:val="1060B8"/>
          <w:sz w:val="29"/>
          <w:szCs w:val="29"/>
        </w:rPr>
        <w:t>§ 31</w:t>
      </w:r>
      <w:bookmarkEnd w:id="3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má nárok na starobní důchod před dosažením důchodového věku, jestliže získal dobu pojištění stanovenou podle § 29 odst. 1 nebo 3 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dosáhl alespoň věku 60 let, pokud jeho důchodový věk činí alespoň 63 let, nebo</w:t>
      </w:r>
      <w:r>
        <w:rPr>
          <w:rFonts w:ascii="Tahoma" w:hAnsi="Tahoma" w:cs="Tahoma"/>
          <w:color w:val="424242"/>
          <w:sz w:val="18"/>
          <w:szCs w:val="18"/>
        </w:rPr>
        <w:br/>
        <w:t>b) do dosažení důchodového věku mu ode dne, od něhož se starobní důchod přiznává, chybí nejvýše 3 roky, pokud jeho důchodový věk je nižší než 63 let.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Starobní důchod podle odstavce 1 se přizná nejdříve ode dne podání žádosti o přiznání tohoto důchodu. Za den vzniku nároku na starobní důchod podle odstavce 1 se považuje den, od něhož je tento důchod přiznán.</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Přiznání starobního důchodu podle odstavců 1 a 2 vylučuje nárok na starobní důchod podle</w:t>
      </w:r>
      <w:r>
        <w:rPr>
          <w:rStyle w:val="apple-converted-space"/>
          <w:rFonts w:ascii="Tahoma" w:hAnsi="Tahoma" w:cs="Tahoma"/>
          <w:color w:val="424242"/>
          <w:sz w:val="18"/>
          <w:szCs w:val="18"/>
          <w:shd w:val="clear" w:color="auto" w:fill="FFFFFF"/>
        </w:rPr>
        <w:t> </w:t>
      </w:r>
      <w:hyperlink r:id="rId173" w:anchor="par29" w:history="1">
        <w:r>
          <w:rPr>
            <w:rStyle w:val="Hypertextovodkaz"/>
            <w:rFonts w:ascii="Tahoma" w:hAnsi="Tahoma" w:cs="Tahoma"/>
            <w:color w:val="1A8B00"/>
            <w:sz w:val="18"/>
            <w:szCs w:val="18"/>
            <w:shd w:val="clear" w:color="auto" w:fill="FFFFFF"/>
          </w:rPr>
          <w:t>§ 29</w:t>
        </w:r>
      </w:hyperlink>
      <w:r>
        <w:rPr>
          <w:rFonts w:ascii="Tahoma" w:hAnsi="Tahoma" w:cs="Tahoma"/>
          <w:color w:val="424242"/>
          <w:sz w:val="18"/>
          <w:szCs w:val="18"/>
          <w:shd w:val="clear" w:color="auto" w:fill="FFFFFF"/>
        </w:rPr>
        <w:t>.</w:t>
      </w:r>
    </w:p>
    <w:p w:rsidR="00651B91" w:rsidRDefault="00651B91" w:rsidP="00651B91">
      <w:pPr>
        <w:shd w:val="clear" w:color="auto" w:fill="FFFFFF"/>
        <w:jc w:val="center"/>
        <w:rPr>
          <w:rFonts w:ascii="Tahoma" w:hAnsi="Tahoma" w:cs="Tahoma"/>
          <w:b/>
          <w:bCs/>
          <w:color w:val="1060B8"/>
          <w:sz w:val="29"/>
          <w:szCs w:val="29"/>
        </w:rPr>
      </w:pPr>
      <w:bookmarkStart w:id="32" w:name="par32"/>
      <w:r>
        <w:rPr>
          <w:rFonts w:ascii="Tahoma" w:hAnsi="Tahoma" w:cs="Tahoma"/>
          <w:b/>
          <w:bCs/>
          <w:color w:val="1060B8"/>
          <w:sz w:val="29"/>
          <w:szCs w:val="29"/>
        </w:rPr>
        <w:t>§ 32</w:t>
      </w:r>
      <w:bookmarkEnd w:id="3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Důchodový věk činí</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u mužů 60 let,</w:t>
      </w:r>
      <w:r>
        <w:rPr>
          <w:rFonts w:ascii="Tahoma" w:hAnsi="Tahoma" w:cs="Tahoma"/>
          <w:color w:val="424242"/>
          <w:sz w:val="18"/>
          <w:szCs w:val="18"/>
        </w:rPr>
        <w:br/>
        <w:t>b) u žen</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1. 53 let, pokud vychovaly alespoň pět dětí,</w:t>
      </w:r>
      <w:r>
        <w:rPr>
          <w:rFonts w:ascii="Tahoma" w:hAnsi="Tahoma" w:cs="Tahoma"/>
          <w:color w:val="424242"/>
          <w:sz w:val="18"/>
          <w:szCs w:val="18"/>
        </w:rPr>
        <w:br/>
        <w:t>2. 54 let, pokud vychovaly tři nebo čtyři děti,</w:t>
      </w:r>
      <w:r>
        <w:rPr>
          <w:rFonts w:ascii="Tahoma" w:hAnsi="Tahoma" w:cs="Tahoma"/>
          <w:color w:val="424242"/>
          <w:sz w:val="18"/>
          <w:szCs w:val="18"/>
        </w:rPr>
        <w:br/>
        <w:t>3. 55 let, pokud vychovaly dvě děti,</w:t>
      </w:r>
      <w:r>
        <w:rPr>
          <w:rFonts w:ascii="Tahoma" w:hAnsi="Tahoma" w:cs="Tahoma"/>
          <w:color w:val="424242"/>
          <w:sz w:val="18"/>
          <w:szCs w:val="18"/>
        </w:rPr>
        <w:br/>
        <w:t>4. 56 let, pokud vychovaly jedno dítě, nebo</w:t>
      </w:r>
      <w:r>
        <w:rPr>
          <w:rFonts w:ascii="Tahoma" w:hAnsi="Tahoma" w:cs="Tahoma"/>
          <w:color w:val="424242"/>
          <w:sz w:val="18"/>
          <w:szCs w:val="18"/>
        </w:rPr>
        <w:br/>
        <w:t>5. 57 let,</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jde-li o pojištěnce narozené před rokem 1936.</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pojištěnců narozených v období let 1936 až 1968 se důchodový věk stanoví podle přílohy k tomuto zákonu. Stanoví-li se podle této přílohy důchodový věk s přičtením kalendářních měsíců, považuje se za důchodový věk věk dosažený v posledním přičteném kalendářním měsíci v den, který se číslem shoduje se dnem narození pojištěnce; neobsahuje-li takto určený měsíc takový den, považuje se za důchodový věk ten věk, který je dosažen v posledním dni posledního přičteného kalendářního měsíce.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pojištěnců narozených po roce 1968 činí důchodový věk</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u mužů 65 let,</w:t>
      </w:r>
      <w:r>
        <w:rPr>
          <w:rFonts w:ascii="Tahoma" w:hAnsi="Tahoma" w:cs="Tahoma"/>
          <w:color w:val="424242"/>
          <w:sz w:val="18"/>
          <w:szCs w:val="18"/>
        </w:rPr>
        <w:br/>
        <w:t>b) u žen</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1. 62 let, pokud vychovaly alespoň 4 děti,</w:t>
      </w:r>
      <w:r>
        <w:rPr>
          <w:rFonts w:ascii="Tahoma" w:hAnsi="Tahoma" w:cs="Tahoma"/>
          <w:color w:val="424242"/>
          <w:sz w:val="18"/>
          <w:szCs w:val="18"/>
        </w:rPr>
        <w:br/>
        <w:t>2. 63 let, pokud vychovaly 3 děti,</w:t>
      </w:r>
      <w:r>
        <w:rPr>
          <w:rFonts w:ascii="Tahoma" w:hAnsi="Tahoma" w:cs="Tahoma"/>
          <w:color w:val="424242"/>
          <w:sz w:val="18"/>
          <w:szCs w:val="18"/>
        </w:rPr>
        <w:br/>
        <w:t>3. 64 let, pokud vychovaly 2 děti,</w:t>
      </w:r>
      <w:r>
        <w:rPr>
          <w:rFonts w:ascii="Tahoma" w:hAnsi="Tahoma" w:cs="Tahoma"/>
          <w:color w:val="424242"/>
          <w:sz w:val="18"/>
          <w:szCs w:val="18"/>
        </w:rPr>
        <w:br/>
        <w:t>4. 65 let.</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Podmínka výchovy dítěte pro nárok ženy na starobní důchod je splněna, jestliže žena osobně pečuje nebo pečovala o dítě ve věku do dosažení zletilosti alespoň po dobu deseti roků. Pokud se však žena ujala výchovy dítěte po dosažení osmého roku jeho věku, je podmínka výchovy dítěte splněna, jestliže žena osobně pečuje nebo pečovala o dítě ve věku do dosažení zletilosti aspoň po dobu pěti roků; to však neplatí, pokud žena před dosažením zletilosti dítěte přestala o dítě pečovat.</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druhý: Výše starobního důchodu</w:t>
      </w:r>
    </w:p>
    <w:p w:rsidR="00651B91" w:rsidRDefault="00651B91" w:rsidP="00651B91">
      <w:pPr>
        <w:shd w:val="clear" w:color="auto" w:fill="FFFFFF"/>
        <w:jc w:val="center"/>
        <w:rPr>
          <w:rFonts w:ascii="Tahoma" w:hAnsi="Tahoma" w:cs="Tahoma"/>
          <w:b/>
          <w:bCs/>
          <w:color w:val="1060B8"/>
          <w:sz w:val="29"/>
          <w:szCs w:val="29"/>
        </w:rPr>
      </w:pPr>
      <w:bookmarkStart w:id="33" w:name="par33"/>
      <w:r>
        <w:rPr>
          <w:rFonts w:ascii="Tahoma" w:hAnsi="Tahoma" w:cs="Tahoma"/>
          <w:b/>
          <w:bCs/>
          <w:color w:val="1060B8"/>
          <w:sz w:val="29"/>
          <w:szCs w:val="29"/>
        </w:rPr>
        <w:t>§ 33</w:t>
      </w:r>
      <w:bookmarkEnd w:id="3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základní výměry starobního důchodu činí 680 Kč měsíčně.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se stanoví procentní sazbou z výpočtového základu podle doby pojištění získané do vzniku nároku na tento důchod a podle doby pojištění získané po vzniku nároku na tento důchod. Do doby pojištění získané do 18 let věku a po vzniku nároku na starobní důchod se nezahrnují náhradní doby pojištění. Výše procentní výměry starobního důchodu činí nejméně 770 Kč měsíčně.</w:t>
      </w:r>
    </w:p>
    <w:p w:rsidR="00651B91" w:rsidRDefault="00651B91" w:rsidP="00651B91">
      <w:pPr>
        <w:shd w:val="clear" w:color="auto" w:fill="FFFFFF"/>
        <w:jc w:val="center"/>
        <w:rPr>
          <w:rFonts w:ascii="Tahoma" w:hAnsi="Tahoma" w:cs="Tahoma"/>
          <w:b/>
          <w:bCs/>
          <w:color w:val="1060B8"/>
          <w:sz w:val="29"/>
          <w:szCs w:val="29"/>
        </w:rPr>
      </w:pPr>
      <w:bookmarkStart w:id="34" w:name="par34"/>
      <w:r>
        <w:rPr>
          <w:rFonts w:ascii="Tahoma" w:hAnsi="Tahoma" w:cs="Tahoma"/>
          <w:b/>
          <w:bCs/>
          <w:color w:val="1060B8"/>
          <w:sz w:val="29"/>
          <w:szCs w:val="29"/>
        </w:rPr>
        <w:t>§ 34</w:t>
      </w:r>
      <w:bookmarkEnd w:id="3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na který vznikl nárok podle</w:t>
      </w:r>
      <w:r>
        <w:rPr>
          <w:rStyle w:val="apple-converted-space"/>
          <w:rFonts w:ascii="Tahoma" w:hAnsi="Tahoma" w:cs="Tahoma"/>
          <w:color w:val="424242"/>
          <w:sz w:val="18"/>
          <w:szCs w:val="18"/>
          <w:shd w:val="clear" w:color="auto" w:fill="FFFFFF"/>
        </w:rPr>
        <w:t> </w:t>
      </w:r>
      <w:hyperlink r:id="rId174"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až 3, činí za každý celý rok doby pojištění uvedené v</w:t>
      </w:r>
      <w:r>
        <w:rPr>
          <w:rStyle w:val="apple-converted-space"/>
          <w:rFonts w:ascii="Tahoma" w:hAnsi="Tahoma" w:cs="Tahoma"/>
          <w:color w:val="424242"/>
          <w:sz w:val="18"/>
          <w:szCs w:val="18"/>
          <w:shd w:val="clear" w:color="auto" w:fill="FFFFFF"/>
        </w:rPr>
        <w:t> </w:t>
      </w:r>
      <w:hyperlink r:id="rId175"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176"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získané do vzniku nároku na tento důchod, která se nekryje s dobou účasti pojištěnce na důchodovém spoření podle jiného právního předpisu</w:t>
      </w:r>
      <w:hyperlink r:id="rId177" w:anchor="poznamka37" w:history="1">
        <w:r>
          <w:rPr>
            <w:rStyle w:val="Hypertextovodkaz"/>
            <w:rFonts w:ascii="Tahoma" w:hAnsi="Tahoma" w:cs="Tahoma"/>
            <w:color w:val="1A8B00"/>
            <w:sz w:val="18"/>
            <w:szCs w:val="18"/>
            <w:shd w:val="clear" w:color="auto" w:fill="FFFFFF"/>
            <w:vertAlign w:val="superscript"/>
          </w:rPr>
          <w:t>37)</w:t>
        </w:r>
      </w:hyperlink>
      <w:r>
        <w:rPr>
          <w:rFonts w:ascii="Tahoma" w:hAnsi="Tahoma" w:cs="Tahoma"/>
          <w:color w:val="424242"/>
          <w:sz w:val="18"/>
          <w:szCs w:val="18"/>
          <w:shd w:val="clear" w:color="auto" w:fill="FFFFFF"/>
        </w:rPr>
        <w:t>, (dále jen "důchodové spoření"), 1,5 % výpočtového základu měsíčně a za každý celý rok doby pojištění uvedené v</w:t>
      </w:r>
      <w:r>
        <w:rPr>
          <w:rStyle w:val="apple-converted-space"/>
          <w:rFonts w:ascii="Tahoma" w:hAnsi="Tahoma" w:cs="Tahoma"/>
          <w:color w:val="424242"/>
          <w:sz w:val="18"/>
          <w:szCs w:val="18"/>
          <w:shd w:val="clear" w:color="auto" w:fill="FFFFFF"/>
        </w:rPr>
        <w:t> </w:t>
      </w:r>
      <w:hyperlink r:id="rId178"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179"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získané do vzniku nároku na tento důchod, která se kryje s dobou účasti pojištěnce na důchodovém spoření, 1,2 % výpočtového základu měsíčně; doba pojištění, která se nekryje s dobou účasti pojištěnce na důchodovém spoření a je kratší než 365 kalendářních dnů, se přitom přičte k době pojištění, která se kryje s dobou účasti pojištěnce na důchodovém spoření, pokud se tak získá celý rok doby pojištění, pokud se nestanoví jinak v odstavci 2 větě druhé. Náhradní doby pojištění získané do vzniku nároku na starobní důchod se pro účely stanovení výše procentní výměry starobního důchodu podle věty první přičítají k té době pojištění, která se nekryje s dobou účasti pojištěnce na důchodovém spoření, popřípadě nezískal-li pojištěnec tuto dobu pojištění, se považují za tuto dobu. Do doby pojištění se pro účely předchozí věty započítávají náhradní doby pojištění pouze v rozsahu 80 %, s výjimkou náhradních dob pojištění za dobu účasti na pojištění osob uvedených v</w:t>
      </w:r>
      <w:r>
        <w:rPr>
          <w:rStyle w:val="apple-converted-space"/>
          <w:rFonts w:ascii="Tahoma" w:hAnsi="Tahoma" w:cs="Tahoma"/>
          <w:color w:val="424242"/>
          <w:sz w:val="18"/>
          <w:szCs w:val="18"/>
          <w:shd w:val="clear" w:color="auto" w:fill="FFFFFF"/>
        </w:rPr>
        <w:t> </w:t>
      </w:r>
      <w:hyperlink r:id="rId180"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p), r) a s) a obdobných dob podle předpisů platných před 1. lednem 1996; počet dnů náhradních dob pojištění stanovený podle části věty před středníkem se přitom zaokrouhluje na celé dny směrem nahoru.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stanovená podle odstavce 1 se zvyšuje pojištěnci, který splnil podmínky nároku na starobní důchod podle</w:t>
      </w:r>
      <w:hyperlink r:id="rId181"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a po vzniku nároku na tento důchod vykonával výdělečnou činnost a nepobíral přitom starobní důchod ani invalidní důchod pro invaliditu třetího stupně, za každých 90 kalendářních dnů této výdělečné činnosti o 1,5 % výpočtového základu. Doba kratší než 90 kalendářních dnů, která nebyla zhodnocena podle předchozí věty jako doba pojištění, se přičte k době pojištění získané do vzniku nároku na starobní důchod, pokud se tak získá celý rok doby pojištění, a to v rozsahu potřebném pro toto přičtení; přitom se tato doba přičte nejprve k době pojištění získané do vzniku nároku na starobní důchod, která se nekryje s dobou účasti pojištěnce na důchodovém spoření. Za výkon výdělečné činnosti se pro účely zvýšení procentní výměry starobního důchodu nepovažují doby pracovního volna bez náhrady příjmu a neomluvené nepřítomnosti v práci a doby uvedené v</w:t>
      </w:r>
      <w:r>
        <w:rPr>
          <w:rStyle w:val="apple-converted-space"/>
          <w:rFonts w:ascii="Tahoma" w:hAnsi="Tahoma" w:cs="Tahoma"/>
          <w:color w:val="424242"/>
          <w:sz w:val="18"/>
          <w:szCs w:val="18"/>
          <w:shd w:val="clear" w:color="auto" w:fill="FFFFFF"/>
        </w:rPr>
        <w:t> </w:t>
      </w:r>
      <w:hyperlink r:id="rId182"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větě druhé písm. 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stanovená podle odstavce 1 se zvyšuje pojištěnci, který splnil podmínky nároku na starobní důchod podle</w:t>
      </w:r>
      <w:hyperlink r:id="rId183"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a po vzniku nároku na tento důchod vykonával výdělečnou činnost a pobíral přitom starobní důchod ve výši poloviny podle</w:t>
      </w:r>
      <w:r>
        <w:rPr>
          <w:rStyle w:val="apple-converted-space"/>
          <w:rFonts w:ascii="Tahoma" w:hAnsi="Tahoma" w:cs="Tahoma"/>
          <w:color w:val="424242"/>
          <w:sz w:val="18"/>
          <w:szCs w:val="18"/>
          <w:shd w:val="clear" w:color="auto" w:fill="FFFFFF"/>
        </w:rPr>
        <w:t> </w:t>
      </w:r>
      <w:hyperlink r:id="rId184" w:anchor="par37" w:history="1">
        <w:r>
          <w:rPr>
            <w:rStyle w:val="Hypertextovodkaz"/>
            <w:rFonts w:ascii="Tahoma" w:hAnsi="Tahoma" w:cs="Tahoma"/>
            <w:color w:val="1A8B00"/>
            <w:sz w:val="18"/>
            <w:szCs w:val="18"/>
            <w:shd w:val="clear" w:color="auto" w:fill="FFFFFF"/>
          </w:rPr>
          <w:t>§ 37</w:t>
        </w:r>
      </w:hyperlink>
      <w:r>
        <w:rPr>
          <w:rFonts w:ascii="Tahoma" w:hAnsi="Tahoma" w:cs="Tahoma"/>
          <w:color w:val="424242"/>
          <w:sz w:val="18"/>
          <w:szCs w:val="18"/>
          <w:shd w:val="clear" w:color="auto" w:fill="FFFFFF"/>
        </w:rPr>
        <w:t>odst. 1, za každých 180 kalendářních dnů této výdělečné činnosti o 1,5 % výpočtového základu. Ustanovení odstavce 2 věty třetí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stanovená podle odstavce 1 se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na žádost</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zvyšuje pojištěnci, který splnil podmínky nároku na starobní důchod podle</w:t>
      </w:r>
      <w:r>
        <w:rPr>
          <w:rStyle w:val="apple-converted-space"/>
          <w:rFonts w:ascii="Tahoma" w:hAnsi="Tahoma" w:cs="Tahoma"/>
          <w:color w:val="424242"/>
          <w:sz w:val="18"/>
          <w:szCs w:val="18"/>
          <w:shd w:val="clear" w:color="auto" w:fill="FFFFFF"/>
        </w:rPr>
        <w:t> </w:t>
      </w:r>
      <w:hyperlink r:id="rId185"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a po vzniku nároku na tento důchod vykonával výdělečnou činnost a pobíral přitom starobní důchod v plné výši podle</w:t>
      </w:r>
      <w:hyperlink r:id="rId186" w:anchor="par37" w:history="1">
        <w:r>
          <w:rPr>
            <w:rStyle w:val="Hypertextovodkaz"/>
            <w:rFonts w:ascii="Tahoma" w:hAnsi="Tahoma" w:cs="Tahoma"/>
            <w:color w:val="1A8B00"/>
            <w:sz w:val="18"/>
            <w:szCs w:val="18"/>
            <w:shd w:val="clear" w:color="auto" w:fill="FFFFFF"/>
          </w:rPr>
          <w:t>§ 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za každých 360 kalendářních dnů této výdělečné činnosti o 0,4 % výpočtového základu.</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odstavce 2 věty třetí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stanovená podle odstavce 1 se zvyšuje pojištěnci, který splnil podmínky nároku na starobní důchod podle</w:t>
      </w:r>
      <w:hyperlink r:id="rId187"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po vzniku nároku na tento důchod vykonával výdělečnou činnost a nepobíral přitom starobní důchod ani invalidní důchod pro invaliditu třetího stupně, za každý celý rok doby pojištění získané do dosažení doby pojištění potřebné pro vznik nároku na starobní důchod podle</w:t>
      </w:r>
      <w:r>
        <w:rPr>
          <w:rStyle w:val="apple-converted-space"/>
          <w:rFonts w:ascii="Tahoma" w:hAnsi="Tahoma" w:cs="Tahoma"/>
          <w:color w:val="424242"/>
          <w:sz w:val="18"/>
          <w:szCs w:val="18"/>
          <w:shd w:val="clear" w:color="auto" w:fill="FFFFFF"/>
        </w:rPr>
        <w:t> </w:t>
      </w:r>
      <w:hyperlink r:id="rId188"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o 1,5 % výpočtového základu; po dosažení doby pojištění potřebné pro vznik nároku na starobní důchod podle</w:t>
      </w:r>
      <w:r>
        <w:rPr>
          <w:rStyle w:val="apple-converted-space"/>
          <w:rFonts w:ascii="Tahoma" w:hAnsi="Tahoma" w:cs="Tahoma"/>
          <w:color w:val="424242"/>
          <w:sz w:val="18"/>
          <w:szCs w:val="18"/>
          <w:shd w:val="clear" w:color="auto" w:fill="FFFFFF"/>
        </w:rPr>
        <w:t> </w:t>
      </w:r>
      <w:hyperlink r:id="rId189"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se výše procentní výměry starobního důchodu zvyšuje podle odstavce 2.</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Pokud pojištěnec, který splnil podmínky nároku na starobní důchod podle</w:t>
      </w:r>
      <w:r>
        <w:rPr>
          <w:rStyle w:val="apple-converted-space"/>
          <w:rFonts w:ascii="Tahoma" w:hAnsi="Tahoma" w:cs="Tahoma"/>
          <w:color w:val="424242"/>
          <w:sz w:val="18"/>
          <w:szCs w:val="18"/>
          <w:shd w:val="clear" w:color="auto" w:fill="FFFFFF"/>
        </w:rPr>
        <w:t> </w:t>
      </w:r>
      <w:hyperlink r:id="rId190"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 3, po vzniku nároku na tento důchod vykonával výdělečnou činnost a pobíral přitom invalidní důchod pro invaliditu třetího stupně nebo plný invalidní důchod, přičte se doba této výdělečné činnosti k době pojištění získané do vzniku nároku na starobní důchod. Nezhodnocený zbytek doby výdělečné činnosti vykonávané po roce 2009 po vzniku nároku na starobní důchod bez pobírání starobního důchodu ani invalidního důchodu, který nebyl přičten podle odstavce 2 věty druhé, se přičte v potřebném rozsahu k době výdělečné činnosti uvedené v odstavci 3 nebo 4, pokud se tak získá ucelený úsek výdělečné činnosti potřebný podle odstavce 3 nebo 4 pro zvýšení procentní výměry starobního důchodu; přitom se nejdříve provádí přičtení k době výdělečné činnosti uvedené v odstavci 3. Nezhodnocený zbytek výdělečné činnosti vykonávané po roce 2009 po vzniku nároku na starobní důchod při pobírání starobního důchodu ve výši poloviny se přičte v potřebném rozsahu k době výdělečné činnosti uvedené v odstavci 4, pokud se tak získá ucelený úsek výdělečné činnosti potřebný podle odstavce 4 pro zvýšení procentní výměry starobního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Celým rokem doby pojištění se pro účely tohoto zákona rozumí 365 kalendářních dnů.</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osob samostatně výdělečně činných se za dobu pojištění, která se v kalendářním roce kryje s dobou účasti pojištěnce na důchodovém spoření, považuje celá doba výkonu samostatné výdělečné činnosti v kalendářním roce, pokud doba účasti na důchodovém spoření trvala aspoň po část doby výkonu samostatné výdělečné činnosti, která založila v tomto kalendářním roce účast osoby samostatně výdělečně činné na důchodovém pojištění.</w:t>
      </w:r>
    </w:p>
    <w:p w:rsidR="00651B91" w:rsidRDefault="00651B91" w:rsidP="00651B91">
      <w:pPr>
        <w:shd w:val="clear" w:color="auto" w:fill="FFFFFF"/>
        <w:jc w:val="center"/>
        <w:rPr>
          <w:rFonts w:ascii="Tahoma" w:hAnsi="Tahoma" w:cs="Tahoma"/>
          <w:b/>
          <w:bCs/>
          <w:color w:val="1060B8"/>
          <w:sz w:val="29"/>
          <w:szCs w:val="29"/>
        </w:rPr>
      </w:pPr>
      <w:bookmarkStart w:id="35" w:name="par35"/>
      <w:r>
        <w:rPr>
          <w:rFonts w:ascii="Tahoma" w:hAnsi="Tahoma" w:cs="Tahoma"/>
          <w:b/>
          <w:bCs/>
          <w:color w:val="1060B8"/>
          <w:sz w:val="29"/>
          <w:szCs w:val="29"/>
        </w:rPr>
        <w:t>§ 35</w:t>
      </w:r>
      <w:bookmarkEnd w:id="3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na který vznikl nárok podle</w:t>
      </w:r>
      <w:r>
        <w:rPr>
          <w:rStyle w:val="apple-converted-space"/>
          <w:rFonts w:ascii="Tahoma" w:hAnsi="Tahoma" w:cs="Tahoma"/>
          <w:color w:val="424242"/>
          <w:sz w:val="18"/>
          <w:szCs w:val="18"/>
          <w:shd w:val="clear" w:color="auto" w:fill="FFFFFF"/>
        </w:rPr>
        <w:t> </w:t>
      </w:r>
      <w:hyperlink r:id="rId191"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se stanoví podle</w:t>
      </w:r>
      <w:r>
        <w:rPr>
          <w:rStyle w:val="apple-converted-space"/>
          <w:rFonts w:ascii="Tahoma" w:hAnsi="Tahoma" w:cs="Tahoma"/>
          <w:color w:val="424242"/>
          <w:sz w:val="18"/>
          <w:szCs w:val="18"/>
          <w:shd w:val="clear" w:color="auto" w:fill="FFFFFF"/>
        </w:rPr>
        <w:t> </w:t>
      </w:r>
      <w:hyperlink r:id="rId192" w:anchor="par41" w:history="1">
        <w:r>
          <w:rPr>
            <w:rStyle w:val="Hypertextovodkaz"/>
            <w:rFonts w:ascii="Tahoma" w:hAnsi="Tahoma" w:cs="Tahoma"/>
            <w:color w:val="1A8B00"/>
            <w:sz w:val="18"/>
            <w:szCs w:val="18"/>
            <w:shd w:val="clear" w:color="auto" w:fill="FFFFFF"/>
          </w:rPr>
          <w:t>§ 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stanoví-li se výše procentní výměry tohoto důchodu podle</w:t>
      </w:r>
      <w:r>
        <w:rPr>
          <w:rStyle w:val="apple-converted-space"/>
          <w:rFonts w:ascii="Tahoma" w:hAnsi="Tahoma" w:cs="Tahoma"/>
          <w:color w:val="424242"/>
          <w:sz w:val="18"/>
          <w:szCs w:val="18"/>
          <w:shd w:val="clear" w:color="auto" w:fill="FFFFFF"/>
        </w:rPr>
        <w:t> </w:t>
      </w:r>
      <w:hyperlink r:id="rId193" w:anchor="par41" w:history="1">
        <w:r>
          <w:rPr>
            <w:rStyle w:val="Hypertextovodkaz"/>
            <w:rFonts w:ascii="Tahoma" w:hAnsi="Tahoma" w:cs="Tahoma"/>
            <w:color w:val="1A8B00"/>
            <w:sz w:val="18"/>
            <w:szCs w:val="18"/>
            <w:shd w:val="clear" w:color="auto" w:fill="FFFFFF"/>
          </w:rPr>
          <w:t>§ 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c), platí přitom</w:t>
      </w:r>
      <w:r>
        <w:rPr>
          <w:rStyle w:val="apple-converted-space"/>
          <w:rFonts w:ascii="Tahoma" w:hAnsi="Tahoma" w:cs="Tahoma"/>
          <w:color w:val="424242"/>
          <w:sz w:val="18"/>
          <w:szCs w:val="18"/>
          <w:shd w:val="clear" w:color="auto" w:fill="FFFFFF"/>
        </w:rPr>
        <w:t> </w:t>
      </w:r>
      <w:hyperlink r:id="rId194"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věta první a druhá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na který vznikl nárok podle</w:t>
      </w:r>
      <w:r>
        <w:rPr>
          <w:rStyle w:val="apple-converted-space"/>
          <w:rFonts w:ascii="Tahoma" w:hAnsi="Tahoma" w:cs="Tahoma"/>
          <w:color w:val="424242"/>
          <w:sz w:val="18"/>
          <w:szCs w:val="18"/>
          <w:shd w:val="clear" w:color="auto" w:fill="FFFFFF"/>
        </w:rPr>
        <w:t> </w:t>
      </w:r>
      <w:hyperlink r:id="rId195"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5, se stanoví</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ve výši procentní výměry invalidního důchodu pro invaliditu třetího stupně, na který zanikl nárok podle</w:t>
      </w:r>
      <w:r>
        <w:rPr>
          <w:rStyle w:val="apple-converted-space"/>
          <w:rFonts w:ascii="Tahoma" w:hAnsi="Tahoma" w:cs="Tahoma"/>
          <w:color w:val="424242"/>
          <w:sz w:val="18"/>
          <w:szCs w:val="18"/>
        </w:rPr>
        <w:t> </w:t>
      </w:r>
      <w:hyperlink r:id="rId196" w:anchor="par61b" w:history="1">
        <w:r>
          <w:rPr>
            <w:rStyle w:val="Hypertextovodkaz"/>
            <w:rFonts w:ascii="Tahoma" w:hAnsi="Tahoma" w:cs="Tahoma"/>
            <w:color w:val="1A8B00"/>
            <w:sz w:val="18"/>
            <w:szCs w:val="18"/>
          </w:rPr>
          <w:t>§ 61b</w:t>
        </w:r>
      </w:hyperlink>
      <w:r>
        <w:rPr>
          <w:rFonts w:ascii="Tahoma" w:hAnsi="Tahoma" w:cs="Tahoma"/>
          <w:color w:val="424242"/>
          <w:sz w:val="18"/>
          <w:szCs w:val="18"/>
        </w:rPr>
        <w:t>, pokud pojištěnec v žádosti o přiznání starobního důchodu požádal, aby procentní výměra starobního důchodu byla stanovena ve výši procentní výměry invalidního důchodu pro invaliditu třetího stupně, nebo</w:t>
      </w:r>
      <w:r>
        <w:rPr>
          <w:rFonts w:ascii="Tahoma" w:hAnsi="Tahoma" w:cs="Tahoma"/>
          <w:color w:val="424242"/>
          <w:sz w:val="18"/>
          <w:szCs w:val="18"/>
        </w:rPr>
        <w:br/>
        <w:t>b) podle</w:t>
      </w:r>
      <w:r>
        <w:rPr>
          <w:rStyle w:val="apple-converted-space"/>
          <w:rFonts w:ascii="Tahoma" w:hAnsi="Tahoma" w:cs="Tahoma"/>
          <w:color w:val="424242"/>
          <w:sz w:val="18"/>
          <w:szCs w:val="18"/>
        </w:rPr>
        <w:t> </w:t>
      </w:r>
      <w:hyperlink r:id="rId197" w:anchor="par34" w:history="1">
        <w:r>
          <w:rPr>
            <w:rStyle w:val="Hypertextovodkaz"/>
            <w:rFonts w:ascii="Tahoma" w:hAnsi="Tahoma" w:cs="Tahoma"/>
            <w:color w:val="1A8B00"/>
            <w:sz w:val="18"/>
            <w:szCs w:val="18"/>
          </w:rPr>
          <w:t>§ 34</w:t>
        </w:r>
      </w:hyperlink>
      <w:r>
        <w:rPr>
          <w:rStyle w:val="apple-converted-space"/>
          <w:rFonts w:ascii="Tahoma" w:hAnsi="Tahoma" w:cs="Tahoma"/>
          <w:color w:val="424242"/>
          <w:sz w:val="18"/>
          <w:szCs w:val="18"/>
        </w:rPr>
        <w:t> </w:t>
      </w:r>
      <w:r>
        <w:rPr>
          <w:rFonts w:ascii="Tahoma" w:hAnsi="Tahoma" w:cs="Tahoma"/>
          <w:color w:val="424242"/>
          <w:sz w:val="18"/>
          <w:szCs w:val="18"/>
        </w:rPr>
        <w:t>odst. 1 věty první, pokud pojištěnec v žádosti o přiznání starobního důchodu nepožádal, aby procentní výměra starobního důchodu byla stanovena podle písmene a).</w:t>
      </w:r>
    </w:p>
    <w:p w:rsidR="00651B91" w:rsidRDefault="00651B91" w:rsidP="00651B91">
      <w:pPr>
        <w:shd w:val="clear" w:color="auto" w:fill="FFFFFF"/>
        <w:jc w:val="center"/>
        <w:rPr>
          <w:rFonts w:ascii="Tahoma" w:hAnsi="Tahoma" w:cs="Tahoma"/>
          <w:b/>
          <w:bCs/>
          <w:color w:val="1060B8"/>
          <w:sz w:val="29"/>
          <w:szCs w:val="29"/>
        </w:rPr>
      </w:pPr>
      <w:bookmarkStart w:id="36" w:name="par36"/>
      <w:r>
        <w:rPr>
          <w:rFonts w:ascii="Tahoma" w:hAnsi="Tahoma" w:cs="Tahoma"/>
          <w:b/>
          <w:bCs/>
          <w:color w:val="1060B8"/>
          <w:sz w:val="29"/>
          <w:szCs w:val="29"/>
        </w:rPr>
        <w:t>§ 36</w:t>
      </w:r>
      <w:bookmarkEnd w:id="36"/>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na který vznikl nárok podle</w:t>
      </w:r>
      <w:r>
        <w:rPr>
          <w:rStyle w:val="apple-converted-space"/>
          <w:rFonts w:ascii="Tahoma" w:hAnsi="Tahoma" w:cs="Tahoma"/>
          <w:color w:val="424242"/>
          <w:sz w:val="18"/>
          <w:szCs w:val="18"/>
          <w:shd w:val="clear" w:color="auto" w:fill="FFFFFF"/>
        </w:rPr>
        <w:t> </w:t>
      </w:r>
      <w:hyperlink r:id="rId198" w:anchor="par31" w:history="1">
        <w:r>
          <w:rPr>
            <w:rStyle w:val="Hypertextovodkaz"/>
            <w:rFonts w:ascii="Tahoma" w:hAnsi="Tahoma" w:cs="Tahoma"/>
            <w:color w:val="1A8B00"/>
            <w:sz w:val="18"/>
            <w:szCs w:val="18"/>
            <w:shd w:val="clear" w:color="auto" w:fill="FFFFFF"/>
          </w:rPr>
          <w:t>§ 31</w:t>
        </w:r>
      </w:hyperlink>
      <w:r>
        <w:rPr>
          <w:rFonts w:ascii="Tahoma" w:hAnsi="Tahoma" w:cs="Tahoma"/>
          <w:color w:val="424242"/>
          <w:sz w:val="18"/>
          <w:szCs w:val="18"/>
          <w:shd w:val="clear" w:color="auto" w:fill="FFFFFF"/>
        </w:rPr>
        <w:t>, se stanoví podle</w:t>
      </w:r>
      <w:r>
        <w:rPr>
          <w:rStyle w:val="apple-converted-space"/>
          <w:rFonts w:ascii="Tahoma" w:hAnsi="Tahoma" w:cs="Tahoma"/>
          <w:color w:val="424242"/>
          <w:sz w:val="18"/>
          <w:szCs w:val="18"/>
          <w:shd w:val="clear" w:color="auto" w:fill="FFFFFF"/>
        </w:rPr>
        <w:t> </w:t>
      </w:r>
      <w:hyperlink r:id="rId199"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s tím, že tato výše se snižuje za každých i započatých 90 kalendářních dnů z doby ode dne, od kterého se přiznává starobní důchod, do dosažení důchodového věku o</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0,9 % výpočtového základu za období prvních 720 kalendářních dnů,</w:t>
      </w:r>
      <w:r>
        <w:rPr>
          <w:rFonts w:ascii="Tahoma" w:hAnsi="Tahoma" w:cs="Tahoma"/>
          <w:color w:val="424242"/>
          <w:sz w:val="18"/>
          <w:szCs w:val="18"/>
        </w:rPr>
        <w:br/>
        <w:t>b) 1,5 % výpočtového základu za období od 721. kalendářního dne;</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výše procentní výměry po tomto snížení však nesmí být nižší, než je částka uvedená v</w:t>
      </w:r>
      <w:r>
        <w:rPr>
          <w:rStyle w:val="apple-converted-space"/>
          <w:rFonts w:ascii="Tahoma" w:hAnsi="Tahoma" w:cs="Tahoma"/>
          <w:color w:val="424242"/>
          <w:sz w:val="18"/>
          <w:szCs w:val="18"/>
          <w:shd w:val="clear" w:color="auto" w:fill="FFFFFF"/>
        </w:rPr>
        <w:t> </w:t>
      </w:r>
      <w:hyperlink r:id="rId200"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větě třetí.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starobního důchodu stanovená podle odstavce 1 se pojištěnci, který po vzniku nároku na tento důchod do dosažení důchodového věku vykonával výdělečnou činnost a nepobíral přitom starobní důchod ani invalidní důchod pro invaliditu třetího stupně, přepočte po skončení této výdělečné činnosti na žádost tak, že se doba této výdělečné činnosti po dni, od kterého byl přiznán starobní důchod, přičte k době pojištění získané do vzniku nároku na tento důchod a současně se o tuto dobu zkrátí doba, za kterou se snižovala výše procentní výměry starobního důchodu podle odstavce 1. Pro zvýšení procentní výměry za dobu výdělečné činnosti vykonávané po dosažení důchodového věku platí ustanovení</w:t>
      </w:r>
      <w:r>
        <w:rPr>
          <w:rStyle w:val="apple-converted-space"/>
          <w:rFonts w:ascii="Tahoma" w:hAnsi="Tahoma" w:cs="Tahoma"/>
          <w:color w:val="424242"/>
          <w:sz w:val="18"/>
          <w:szCs w:val="18"/>
          <w:shd w:val="clear" w:color="auto" w:fill="FFFFFF"/>
        </w:rPr>
        <w:t> </w:t>
      </w:r>
      <w:hyperlink r:id="rId201"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až 4 obdobně.</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třetí: Výplata starobního důchodu</w:t>
      </w:r>
    </w:p>
    <w:p w:rsidR="00651B91" w:rsidRDefault="00651B91" w:rsidP="00651B91">
      <w:pPr>
        <w:shd w:val="clear" w:color="auto" w:fill="FFFFFF"/>
        <w:jc w:val="center"/>
        <w:rPr>
          <w:rFonts w:ascii="Tahoma" w:hAnsi="Tahoma" w:cs="Tahoma"/>
          <w:b/>
          <w:bCs/>
          <w:color w:val="1060B8"/>
          <w:sz w:val="29"/>
          <w:szCs w:val="29"/>
        </w:rPr>
      </w:pPr>
      <w:bookmarkStart w:id="37" w:name="par37"/>
      <w:r>
        <w:rPr>
          <w:rFonts w:ascii="Tahoma" w:hAnsi="Tahoma" w:cs="Tahoma"/>
          <w:b/>
          <w:bCs/>
          <w:color w:val="1060B8"/>
          <w:sz w:val="29"/>
          <w:szCs w:val="29"/>
        </w:rPr>
        <w:t>§ 37</w:t>
      </w:r>
      <w:bookmarkEnd w:id="3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Výplata starobního důchodu, na který vznikl nárok podle</w:t>
      </w:r>
      <w:r>
        <w:rPr>
          <w:rStyle w:val="apple-converted-space"/>
          <w:rFonts w:ascii="Tahoma" w:hAnsi="Tahoma" w:cs="Tahoma"/>
          <w:color w:val="424242"/>
          <w:sz w:val="18"/>
          <w:szCs w:val="18"/>
          <w:shd w:val="clear" w:color="auto" w:fill="FFFFFF"/>
        </w:rPr>
        <w:t> </w:t>
      </w:r>
      <w:hyperlink r:id="rId202" w:anchor="par29" w:history="1">
        <w:r>
          <w:rPr>
            <w:rStyle w:val="Hypertextovodkaz"/>
            <w:rFonts w:ascii="Tahoma" w:hAnsi="Tahoma" w:cs="Tahoma"/>
            <w:color w:val="1A8B00"/>
            <w:sz w:val="18"/>
            <w:szCs w:val="18"/>
            <w:shd w:val="clear" w:color="auto" w:fill="FFFFFF"/>
          </w:rPr>
          <w:t>§ 29</w:t>
        </w:r>
      </w:hyperlink>
      <w:r>
        <w:rPr>
          <w:rFonts w:ascii="Tahoma" w:hAnsi="Tahoma" w:cs="Tahoma"/>
          <w:color w:val="424242"/>
          <w:sz w:val="18"/>
          <w:szCs w:val="18"/>
          <w:shd w:val="clear" w:color="auto" w:fill="FFFFFF"/>
        </w:rPr>
        <w:t>, náleží osobám vykonávajícím výdělečnou činnost v plné výši nebo ve výši poloviny; polovina starobního důchodu se vyplácí na základě žádosti pojištěnce. Polovinou starobního důchodu se rozumí polovina základní výměry a polovina procentní výměry; v případě, že se starobní důchod nevyplácí v plné výši z důvodu souběhu s jiným důchodem podle</w:t>
      </w:r>
      <w:r>
        <w:rPr>
          <w:rStyle w:val="apple-converted-space"/>
          <w:rFonts w:ascii="Tahoma" w:hAnsi="Tahoma" w:cs="Tahoma"/>
          <w:color w:val="424242"/>
          <w:sz w:val="18"/>
          <w:szCs w:val="18"/>
          <w:shd w:val="clear" w:color="auto" w:fill="FFFFFF"/>
        </w:rPr>
        <w:t> </w:t>
      </w:r>
      <w:hyperlink r:id="rId203" w:anchor="par59" w:history="1">
        <w:r>
          <w:rPr>
            <w:rStyle w:val="Hypertextovodkaz"/>
            <w:rFonts w:ascii="Tahoma" w:hAnsi="Tahoma" w:cs="Tahoma"/>
            <w:color w:val="1A8B00"/>
            <w:sz w:val="18"/>
            <w:szCs w:val="18"/>
            <w:shd w:val="clear" w:color="auto" w:fill="FFFFFF"/>
          </w:rPr>
          <w:t>§ 59</w:t>
        </w:r>
      </w:hyperlink>
      <w:r>
        <w:rPr>
          <w:rFonts w:ascii="Tahoma" w:hAnsi="Tahoma" w:cs="Tahoma"/>
          <w:color w:val="424242"/>
          <w:sz w:val="18"/>
          <w:szCs w:val="18"/>
          <w:shd w:val="clear" w:color="auto" w:fill="FFFFFF"/>
        </w:rPr>
        <w:t>, rozumí se polovinou starobního důchodu polovina procentní výměry vyplácené podle</w:t>
      </w:r>
      <w:r>
        <w:rPr>
          <w:rStyle w:val="apple-converted-space"/>
          <w:rFonts w:ascii="Tahoma" w:hAnsi="Tahoma" w:cs="Tahoma"/>
          <w:color w:val="424242"/>
          <w:sz w:val="18"/>
          <w:szCs w:val="18"/>
          <w:shd w:val="clear" w:color="auto" w:fill="FFFFFF"/>
        </w:rPr>
        <w:t> </w:t>
      </w:r>
      <w:hyperlink r:id="rId204" w:anchor="par59" w:history="1">
        <w:r>
          <w:rPr>
            <w:rStyle w:val="Hypertextovodkaz"/>
            <w:rFonts w:ascii="Tahoma" w:hAnsi="Tahoma" w:cs="Tahoma"/>
            <w:color w:val="1A8B00"/>
            <w:sz w:val="18"/>
            <w:szCs w:val="18"/>
            <w:shd w:val="clear" w:color="auto" w:fill="FFFFFF"/>
          </w:rPr>
          <w:t>§ 59</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Výplata starobního důchodu, na který vznikl nárok podle</w:t>
      </w:r>
      <w:r>
        <w:rPr>
          <w:rStyle w:val="apple-converted-space"/>
          <w:rFonts w:ascii="Tahoma" w:hAnsi="Tahoma" w:cs="Tahoma"/>
          <w:color w:val="424242"/>
          <w:sz w:val="18"/>
          <w:szCs w:val="18"/>
          <w:shd w:val="clear" w:color="auto" w:fill="FFFFFF"/>
        </w:rPr>
        <w:t> </w:t>
      </w:r>
      <w:hyperlink r:id="rId205" w:anchor="par31" w:history="1">
        <w:r>
          <w:rPr>
            <w:rStyle w:val="Hypertextovodkaz"/>
            <w:rFonts w:ascii="Tahoma" w:hAnsi="Tahoma" w:cs="Tahoma"/>
            <w:color w:val="1A8B00"/>
            <w:sz w:val="18"/>
            <w:szCs w:val="18"/>
            <w:shd w:val="clear" w:color="auto" w:fill="FFFFFF"/>
          </w:rPr>
          <w:t>§ 31</w:t>
        </w:r>
      </w:hyperlink>
      <w:r>
        <w:rPr>
          <w:rFonts w:ascii="Tahoma" w:hAnsi="Tahoma" w:cs="Tahoma"/>
          <w:color w:val="424242"/>
          <w:sz w:val="18"/>
          <w:szCs w:val="18"/>
          <w:shd w:val="clear" w:color="auto" w:fill="FFFFFF"/>
        </w:rPr>
        <w:t>, nenáleží do dosažení důchodového věku, pokud je vykonávána výdělečná činnost nebo je poskytována podpora v nezaměstnanosti nebo podpora při rekvalifikaci; ode dne dosažení důchodového věku se posuzují podmínky pro výplatu starobního důchodu obdobně podle odstavce 1.</w:t>
      </w:r>
    </w:p>
    <w:p w:rsidR="00651B91" w:rsidRDefault="00651B91" w:rsidP="00651B91">
      <w:pPr>
        <w:shd w:val="clear" w:color="auto" w:fill="FFFFFF"/>
        <w:jc w:val="center"/>
        <w:rPr>
          <w:rFonts w:ascii="Tahoma" w:hAnsi="Tahoma" w:cs="Tahoma"/>
          <w:b/>
          <w:bCs/>
          <w:color w:val="1060B8"/>
          <w:sz w:val="29"/>
          <w:szCs w:val="29"/>
        </w:rPr>
      </w:pPr>
      <w:bookmarkStart w:id="38" w:name="par37a"/>
      <w:r>
        <w:rPr>
          <w:rFonts w:ascii="Tahoma" w:hAnsi="Tahoma" w:cs="Tahoma"/>
          <w:b/>
          <w:bCs/>
          <w:color w:val="1060B8"/>
          <w:sz w:val="29"/>
          <w:szCs w:val="29"/>
        </w:rPr>
        <w:t>§ 37a</w:t>
      </w:r>
      <w:bookmarkEnd w:id="38"/>
    </w:p>
    <w:p w:rsidR="00651B91" w:rsidRDefault="00651B91" w:rsidP="00651B91">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Podmínkou nároku na výplatu starobního důchodu, jehož procentní výměra se stanoví podle</w:t>
      </w:r>
      <w:r>
        <w:rPr>
          <w:rStyle w:val="apple-converted-space"/>
          <w:rFonts w:ascii="Tahoma" w:hAnsi="Tahoma" w:cs="Tahoma"/>
          <w:color w:val="424242"/>
          <w:sz w:val="18"/>
          <w:szCs w:val="18"/>
          <w:shd w:val="clear" w:color="auto" w:fill="FFFFFF"/>
        </w:rPr>
        <w:t> </w:t>
      </w:r>
      <w:hyperlink r:id="rId206" w:anchor="par35" w:history="1">
        <w:r>
          <w:rPr>
            <w:rStyle w:val="Hypertextovodkaz"/>
            <w:rFonts w:ascii="Tahoma" w:hAnsi="Tahoma" w:cs="Tahoma"/>
            <w:color w:val="1A8B00"/>
            <w:sz w:val="18"/>
            <w:szCs w:val="18"/>
            <w:shd w:val="clear" w:color="auto" w:fill="FFFFFF"/>
          </w:rPr>
          <w:t>§ 35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a), je souhlas s převedením částky ve výši 60 % prostředků naspořených pojištěncem v důchodovém spoření ve prospěch státního rozpočtu.</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druhá: Invalidní důchod</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Podmínky nároku na invalidní důchod</w:t>
      </w:r>
    </w:p>
    <w:p w:rsidR="00651B91" w:rsidRDefault="00651B91" w:rsidP="00651B91">
      <w:pPr>
        <w:shd w:val="clear" w:color="auto" w:fill="FFFFFF"/>
        <w:jc w:val="center"/>
        <w:rPr>
          <w:rFonts w:ascii="Tahoma" w:hAnsi="Tahoma" w:cs="Tahoma"/>
          <w:b/>
          <w:bCs/>
          <w:color w:val="1060B8"/>
          <w:sz w:val="29"/>
          <w:szCs w:val="29"/>
        </w:rPr>
      </w:pPr>
      <w:bookmarkStart w:id="39" w:name="par38"/>
      <w:r>
        <w:rPr>
          <w:rFonts w:ascii="Tahoma" w:hAnsi="Tahoma" w:cs="Tahoma"/>
          <w:b/>
          <w:bCs/>
          <w:color w:val="1060B8"/>
          <w:sz w:val="29"/>
          <w:szCs w:val="29"/>
        </w:rPr>
        <w:t>§ 38</w:t>
      </w:r>
      <w:bookmarkEnd w:id="39"/>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Pojištěnec má nárok na invalidní důchod, jestliže nedosáhl věku 65 let nebo důchodového věku, je-li důchodový věk vyšší než 65 let, a stal se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invalidním a získal potřebnou dobu pojištění, pokud nesplnil ke dni vzniku invalidity podmínky nároku na starobní důchod podle</w:t>
      </w:r>
      <w:r>
        <w:rPr>
          <w:rStyle w:val="apple-converted-space"/>
          <w:rFonts w:ascii="Tahoma" w:hAnsi="Tahoma" w:cs="Tahoma"/>
          <w:color w:val="424242"/>
          <w:sz w:val="18"/>
          <w:szCs w:val="18"/>
        </w:rPr>
        <w:t> </w:t>
      </w:r>
      <w:hyperlink r:id="rId207" w:anchor="par29" w:history="1">
        <w:r>
          <w:rPr>
            <w:rStyle w:val="Hypertextovodkaz"/>
            <w:rFonts w:ascii="Tahoma" w:hAnsi="Tahoma" w:cs="Tahoma"/>
            <w:color w:val="1A8B00"/>
            <w:sz w:val="18"/>
            <w:szCs w:val="18"/>
          </w:rPr>
          <w:t>§ 29</w:t>
        </w:r>
      </w:hyperlink>
      <w:r>
        <w:rPr>
          <w:rFonts w:ascii="Tahoma" w:hAnsi="Tahoma" w:cs="Tahoma"/>
          <w:color w:val="424242"/>
          <w:sz w:val="18"/>
          <w:szCs w:val="18"/>
        </w:rPr>
        <w:t>, popřípadě, byl-li přiznán starobní důchod podle</w:t>
      </w:r>
      <w:r>
        <w:rPr>
          <w:rStyle w:val="apple-converted-space"/>
          <w:rFonts w:ascii="Tahoma" w:hAnsi="Tahoma" w:cs="Tahoma"/>
          <w:color w:val="424242"/>
          <w:sz w:val="18"/>
          <w:szCs w:val="18"/>
        </w:rPr>
        <w:t> </w:t>
      </w:r>
      <w:hyperlink r:id="rId208" w:anchor="par31" w:history="1">
        <w:r>
          <w:rPr>
            <w:rStyle w:val="Hypertextovodkaz"/>
            <w:rFonts w:ascii="Tahoma" w:hAnsi="Tahoma" w:cs="Tahoma"/>
            <w:color w:val="1A8B00"/>
            <w:sz w:val="18"/>
            <w:szCs w:val="18"/>
          </w:rPr>
          <w:t>§ 31</w:t>
        </w:r>
      </w:hyperlink>
      <w:r>
        <w:rPr>
          <w:rFonts w:ascii="Tahoma" w:hAnsi="Tahoma" w:cs="Tahoma"/>
          <w:color w:val="424242"/>
          <w:sz w:val="18"/>
          <w:szCs w:val="18"/>
        </w:rPr>
        <w:t>, pokud nedosáhl důchodového věku, nebo</w:t>
      </w:r>
      <w:r>
        <w:rPr>
          <w:rFonts w:ascii="Tahoma" w:hAnsi="Tahoma" w:cs="Tahoma"/>
          <w:color w:val="424242"/>
          <w:sz w:val="18"/>
          <w:szCs w:val="18"/>
        </w:rPr>
        <w:br/>
        <w:t>b) invalidním následkem pracovního úrazu.</w:t>
      </w:r>
    </w:p>
    <w:p w:rsidR="00651B91" w:rsidRDefault="00651B91" w:rsidP="00651B91">
      <w:pPr>
        <w:shd w:val="clear" w:color="auto" w:fill="FFFFFF"/>
        <w:jc w:val="center"/>
        <w:rPr>
          <w:rFonts w:ascii="Tahoma" w:hAnsi="Tahoma" w:cs="Tahoma"/>
          <w:b/>
          <w:bCs/>
          <w:color w:val="1060B8"/>
          <w:sz w:val="29"/>
          <w:szCs w:val="29"/>
        </w:rPr>
      </w:pPr>
      <w:bookmarkStart w:id="40" w:name="par39"/>
      <w:r>
        <w:rPr>
          <w:rFonts w:ascii="Tahoma" w:hAnsi="Tahoma" w:cs="Tahoma"/>
          <w:b/>
          <w:bCs/>
          <w:color w:val="1060B8"/>
          <w:sz w:val="29"/>
          <w:szCs w:val="29"/>
        </w:rPr>
        <w:t>§ 39</w:t>
      </w:r>
      <w:bookmarkEnd w:id="4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je invalidní, jestliže z důvodu dlouhodobě nepříznivého zdravotního stavu nastal pokles jeho pracovní schopnosti nejméně o 35 %.</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pracovní schopnost pojištěnce poklesla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nejméně o 35 %, avšak nejvíce o 49 %, jedná se o invaliditu prvního stupně,</w:t>
      </w:r>
      <w:r>
        <w:rPr>
          <w:rFonts w:ascii="Tahoma" w:hAnsi="Tahoma" w:cs="Tahoma"/>
          <w:color w:val="424242"/>
          <w:sz w:val="18"/>
          <w:szCs w:val="18"/>
        </w:rPr>
        <w:br/>
        <w:t>b) nejméně o 50 %, avšak nejvíce o 69 %, jedná se o invaliditu druhého stupně,</w:t>
      </w:r>
      <w:r>
        <w:rPr>
          <w:rFonts w:ascii="Tahoma" w:hAnsi="Tahoma" w:cs="Tahoma"/>
          <w:color w:val="424242"/>
          <w:sz w:val="18"/>
          <w:szCs w:val="18"/>
        </w:rPr>
        <w:br/>
        <w:t>c) nejméně o 70 %, jedná se o invaliditu třetího stupně.</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Pracovní schopností se rozumí schopnost pojištěnce vykonávat výdělečnou činnost odpovídající jeho tělesným, smyslovým a duševním schopnostem, s přihlédnutím k dosaženému vzdělání, zkušenostem a znalostem a předchozím výdělečným činnostem. Poklesem pracovní schopnosti se rozumí pokles schopnosti vykonávat výdělečnou činnost v důsledku omezení tělesných, smyslových a duševních schopností ve srovnání se stavem, který byl u pojištěnce před vznikem dlouhodobě nepříznivého zdravotního stavu.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určování poklesu pracovní schopnosti se vychází ze zdravotního stavu pojištěnce doloženého výsledky funkčních vyšetření; přitom se bere v úvahu,</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zda jde o zdravotní postižení trvale ovlivňující pracovní schopnost,</w:t>
      </w:r>
      <w:r>
        <w:rPr>
          <w:rFonts w:ascii="Tahoma" w:hAnsi="Tahoma" w:cs="Tahoma"/>
          <w:color w:val="424242"/>
          <w:sz w:val="18"/>
          <w:szCs w:val="18"/>
        </w:rPr>
        <w:br/>
        <w:t>b) zda se jedná o stabilizovaný zdravotní stav,</w:t>
      </w:r>
      <w:r>
        <w:rPr>
          <w:rFonts w:ascii="Tahoma" w:hAnsi="Tahoma" w:cs="Tahoma"/>
          <w:color w:val="424242"/>
          <w:sz w:val="18"/>
          <w:szCs w:val="18"/>
        </w:rPr>
        <w:br/>
        <w:t>c) zda a jak je pojištěnec na své zdravotní postižení adaptován,</w:t>
      </w:r>
      <w:r>
        <w:rPr>
          <w:rFonts w:ascii="Tahoma" w:hAnsi="Tahoma" w:cs="Tahoma"/>
          <w:color w:val="424242"/>
          <w:sz w:val="18"/>
          <w:szCs w:val="18"/>
        </w:rPr>
        <w:br/>
        <w:t>d) schopnost rekvalifikace</w:t>
      </w:r>
      <w:hyperlink r:id="rId209" w:anchor="poznamka34b" w:history="1">
        <w:r>
          <w:rPr>
            <w:rStyle w:val="Hypertextovodkaz"/>
            <w:rFonts w:ascii="Tahoma" w:hAnsi="Tahoma" w:cs="Tahoma"/>
            <w:color w:val="1A8B00"/>
            <w:sz w:val="18"/>
            <w:szCs w:val="18"/>
            <w:vertAlign w:val="superscript"/>
          </w:rPr>
          <w:t>34b)</w:t>
        </w:r>
      </w:hyperlink>
      <w:r>
        <w:rPr>
          <w:rStyle w:val="apple-converted-space"/>
          <w:rFonts w:ascii="Tahoma" w:hAnsi="Tahoma" w:cs="Tahoma"/>
          <w:color w:val="424242"/>
          <w:sz w:val="18"/>
          <w:szCs w:val="18"/>
        </w:rPr>
        <w:t> </w:t>
      </w:r>
      <w:r>
        <w:rPr>
          <w:rFonts w:ascii="Tahoma" w:hAnsi="Tahoma" w:cs="Tahoma"/>
          <w:color w:val="424242"/>
          <w:sz w:val="18"/>
          <w:szCs w:val="18"/>
        </w:rPr>
        <w:t>pojištěnce na jiný druh výdělečné činnosti, než dosud vykonával,</w:t>
      </w:r>
      <w:r>
        <w:rPr>
          <w:rFonts w:ascii="Tahoma" w:hAnsi="Tahoma" w:cs="Tahoma"/>
          <w:color w:val="424242"/>
          <w:sz w:val="18"/>
          <w:szCs w:val="18"/>
        </w:rPr>
        <w:br/>
        <w:t xml:space="preserve">e) schopnost využití zachované pracovní schopnosti v případě poklesu pracovní schopnosti nejméně o 35 % a </w:t>
      </w:r>
      <w:r>
        <w:rPr>
          <w:rFonts w:ascii="Tahoma" w:hAnsi="Tahoma" w:cs="Tahoma"/>
          <w:color w:val="424242"/>
          <w:sz w:val="18"/>
          <w:szCs w:val="18"/>
        </w:rPr>
        <w:lastRenderedPageBreak/>
        <w:t>nejvíce o 69 %,</w:t>
      </w:r>
      <w:r>
        <w:rPr>
          <w:rFonts w:ascii="Tahoma" w:hAnsi="Tahoma" w:cs="Tahoma"/>
          <w:color w:val="424242"/>
          <w:sz w:val="18"/>
          <w:szCs w:val="18"/>
        </w:rPr>
        <w:br/>
        <w:t>f) v případě poklesu pracovní schopnosti nejméně o 70 % též to, zda je pojištěnec schopen výdělečné činnosti za zcela mimořádných podmínek.</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zdravotní postižení se pro účely posouzení poklesu pracovní schopnosti považuje soubor všech funkčních poruch, které s ním souvisejí.</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stabilizovaný zdravotní stav [odstavec 4 písm. b)] se považuje takový zdravotní stav, který se ustálil na úrovni, která umožňuje pojištěnci vykonávat výdělečnou činnost bez zhoršení zdravotního stavu vlivem takové činnosti; udržení stabilizace zdravotního stavu může být přitom podmíněno dodržováním určité léčby nebo pracovních omezení.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Pojištěnec je adaptován na své zdravotní postižení [odstavec 4 písm. c)], jestliže nabyl, popřípadě znovu nabyl schopností a dovedností, které mu spolu se zachovanými tělesnými, smyslovými a duševními schopnostmi umožňují vykonávat výdělečnou činnost bez zhoršení zdravotního stavu vlivem takové činnosti.</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Procentní míra poklesu pracovní schopnosti se určuje v celých číslech.</w:t>
      </w:r>
    </w:p>
    <w:p w:rsidR="00651B91" w:rsidRDefault="00651B91" w:rsidP="00651B91">
      <w:pPr>
        <w:shd w:val="clear" w:color="auto" w:fill="FFFFFF"/>
        <w:jc w:val="center"/>
        <w:rPr>
          <w:rFonts w:ascii="Tahoma" w:hAnsi="Tahoma" w:cs="Tahoma"/>
          <w:b/>
          <w:bCs/>
          <w:color w:val="1060B8"/>
          <w:sz w:val="29"/>
          <w:szCs w:val="29"/>
        </w:rPr>
      </w:pPr>
      <w:bookmarkStart w:id="41" w:name="par40"/>
      <w:r>
        <w:rPr>
          <w:rFonts w:ascii="Tahoma" w:hAnsi="Tahoma" w:cs="Tahoma"/>
          <w:b/>
          <w:bCs/>
          <w:color w:val="1060B8"/>
          <w:sz w:val="29"/>
          <w:szCs w:val="29"/>
        </w:rPr>
        <w:t>§ 40</w:t>
      </w:r>
      <w:bookmarkEnd w:id="4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Potřebná doba pojištění pro nárok na invalidní důchod činí u pojištěnce ve věku</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do 20 let méně než jeden rok,</w:t>
      </w:r>
      <w:r>
        <w:rPr>
          <w:rFonts w:ascii="Tahoma" w:hAnsi="Tahoma" w:cs="Tahoma"/>
          <w:color w:val="424242"/>
          <w:sz w:val="18"/>
          <w:szCs w:val="18"/>
        </w:rPr>
        <w:br/>
        <w:t>b) od 20 let do 22 let jeden rok,</w:t>
      </w:r>
      <w:r>
        <w:rPr>
          <w:rFonts w:ascii="Tahoma" w:hAnsi="Tahoma" w:cs="Tahoma"/>
          <w:color w:val="424242"/>
          <w:sz w:val="18"/>
          <w:szCs w:val="18"/>
        </w:rPr>
        <w:br/>
        <w:t>c) od 22 let do 24 let dva roky,</w:t>
      </w:r>
      <w:r>
        <w:rPr>
          <w:rFonts w:ascii="Tahoma" w:hAnsi="Tahoma" w:cs="Tahoma"/>
          <w:color w:val="424242"/>
          <w:sz w:val="18"/>
          <w:szCs w:val="18"/>
        </w:rPr>
        <w:br/>
        <w:t>d) od 24 let do 26 let tři roky,</w:t>
      </w:r>
      <w:r>
        <w:rPr>
          <w:rFonts w:ascii="Tahoma" w:hAnsi="Tahoma" w:cs="Tahoma"/>
          <w:color w:val="424242"/>
          <w:sz w:val="18"/>
          <w:szCs w:val="18"/>
        </w:rPr>
        <w:br/>
        <w:t>e) od 26 let do 28 let čtyři roky a</w:t>
      </w:r>
      <w:r>
        <w:rPr>
          <w:rFonts w:ascii="Tahoma" w:hAnsi="Tahoma" w:cs="Tahoma"/>
          <w:color w:val="424242"/>
          <w:sz w:val="18"/>
          <w:szCs w:val="18"/>
        </w:rPr>
        <w:br/>
        <w:t>f) nad 28 let pět roků.</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Potřebná doba pojištění pro nárok na invalidní důchod se zjišťuje z období před vznikem invalidity, a jde-li o pojištěnce ve věku nad 28 let, z posledních deseti roků před vznikem plné invalidity. U pojištěnce staršího 38 let se podmínka potřebné doby pojištění pro nárok na invalidní důchod považuje za splněnou též, byla-li tato doba získána v období posledních 20 let před vznikem invalidity; potřebná doba pojištění činí přitom 10 roků. Podmínka potřebné doby pojištění pro nárok na plný invalidní důchod se považuje za splněnou též, byla-li tato doba získána v kterémkoliv období deseti roků dokončeném po vzniku plné invalidity; u pojištěnce mladšího 24 let činí přitom potřebná doba pojištění dva roky.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účely splnění podmínky potřebné doby pojištění pro nárok na invalidní důchod se za dobu pojištění považuje též doba účasti na pojištění osob uvedených v</w:t>
      </w:r>
      <w:r>
        <w:rPr>
          <w:rStyle w:val="apple-converted-space"/>
          <w:rFonts w:ascii="Tahoma" w:hAnsi="Tahoma" w:cs="Tahoma"/>
          <w:color w:val="424242"/>
          <w:sz w:val="18"/>
          <w:szCs w:val="18"/>
          <w:shd w:val="clear" w:color="auto" w:fill="FFFFFF"/>
        </w:rPr>
        <w:t> </w:t>
      </w:r>
      <w:hyperlink r:id="rId210"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a)</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a dále doba studia na střední nebo vysoké škole v České republice, a to před dosažením 18 let věku, nejdříve však po ukončení povinné školní docházky, a po dosažení věku 18 let po dobu prvních 6 let tohoto studia. Ustanovení</w:t>
      </w:r>
      <w:r>
        <w:rPr>
          <w:rStyle w:val="apple-converted-space"/>
          <w:rFonts w:ascii="Tahoma" w:hAnsi="Tahoma" w:cs="Tahoma"/>
          <w:color w:val="424242"/>
          <w:sz w:val="18"/>
          <w:szCs w:val="18"/>
          <w:shd w:val="clear" w:color="auto" w:fill="FFFFFF"/>
        </w:rPr>
        <w:t> </w:t>
      </w:r>
      <w:hyperlink r:id="rId211" w:anchor="par12" w:history="1">
        <w:r>
          <w:rPr>
            <w:rStyle w:val="Hypertextovodkaz"/>
            <w:rFonts w:ascii="Tahoma" w:hAnsi="Tahoma" w:cs="Tahoma"/>
            <w:color w:val="1A8B00"/>
            <w:sz w:val="18"/>
            <w:szCs w:val="18"/>
            <w:shd w:val="clear" w:color="auto" w:fill="FFFFFF"/>
          </w:rPr>
          <w:t>§ 12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druhé platí zde přiměřeně.</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druhý: Výše invalidního důchodu</w:t>
      </w:r>
    </w:p>
    <w:p w:rsidR="00651B91" w:rsidRDefault="00651B91" w:rsidP="00651B91">
      <w:pPr>
        <w:shd w:val="clear" w:color="auto" w:fill="FFFFFF"/>
        <w:jc w:val="center"/>
        <w:rPr>
          <w:rFonts w:ascii="Tahoma" w:hAnsi="Tahoma" w:cs="Tahoma"/>
          <w:b/>
          <w:bCs/>
          <w:color w:val="1060B8"/>
          <w:sz w:val="29"/>
          <w:szCs w:val="29"/>
        </w:rPr>
      </w:pPr>
      <w:bookmarkStart w:id="42" w:name="par41"/>
      <w:r>
        <w:rPr>
          <w:rFonts w:ascii="Tahoma" w:hAnsi="Tahoma" w:cs="Tahoma"/>
          <w:b/>
          <w:bCs/>
          <w:color w:val="1060B8"/>
          <w:sz w:val="29"/>
          <w:szCs w:val="29"/>
        </w:rPr>
        <w:t>§ 41</w:t>
      </w:r>
      <w:bookmarkEnd w:id="4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základní výměry invalidního důchodu činí 680 Kč měsíčně.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invalidního důchodu činí za každý celý rok doby pojištění</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0,5 % výpočtového základu měsíčně, jedná-li se o invalidní důchod pro invaliditu prvního stupně,</w:t>
      </w:r>
      <w:r>
        <w:rPr>
          <w:rFonts w:ascii="Tahoma" w:hAnsi="Tahoma" w:cs="Tahoma"/>
          <w:color w:val="424242"/>
          <w:sz w:val="18"/>
          <w:szCs w:val="18"/>
        </w:rPr>
        <w:br/>
        <w:t>b) 0,75 % výpočtového základu měsíčně, jedná-li se o invalidní důchod pro invaliditu druhého stupně,</w:t>
      </w:r>
      <w:r>
        <w:rPr>
          <w:rFonts w:ascii="Tahoma" w:hAnsi="Tahoma" w:cs="Tahoma"/>
          <w:color w:val="424242"/>
          <w:sz w:val="18"/>
          <w:szCs w:val="18"/>
        </w:rPr>
        <w:br/>
        <w:t>c) 1,5 % výpočtového základu měsíčně, jedná-li se o invalidní důchod pro invaliditu třetího stupně;</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ustanovení</w:t>
      </w:r>
      <w:r>
        <w:rPr>
          <w:rStyle w:val="apple-converted-space"/>
          <w:rFonts w:ascii="Tahoma" w:hAnsi="Tahoma" w:cs="Tahoma"/>
          <w:color w:val="424242"/>
          <w:sz w:val="18"/>
          <w:szCs w:val="18"/>
          <w:shd w:val="clear" w:color="auto" w:fill="FFFFFF"/>
        </w:rPr>
        <w:t> </w:t>
      </w:r>
      <w:hyperlink r:id="rId212"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druhé a třetí a</w:t>
      </w:r>
      <w:r>
        <w:rPr>
          <w:rStyle w:val="apple-converted-space"/>
          <w:rFonts w:ascii="Tahoma" w:hAnsi="Tahoma" w:cs="Tahoma"/>
          <w:color w:val="424242"/>
          <w:sz w:val="18"/>
          <w:szCs w:val="18"/>
          <w:shd w:val="clear" w:color="auto" w:fill="FFFFFF"/>
        </w:rPr>
        <w:t> </w:t>
      </w:r>
      <w:hyperlink r:id="rId213"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třetí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Při změně stupně invalidity se nově stanoví výše invalidního důchodu, a to ode dne, od něhož došlo ke změně stupně invalidity. Nová výše procentní výměry invalidního důchodu se stanoví jako součin procentní výměry invalidního důchodu, který náležel ke dni, který předchází dni, od něhož došlo ke změně stupně invalidity, a </w:t>
      </w:r>
      <w:r>
        <w:rPr>
          <w:rFonts w:ascii="Tahoma" w:hAnsi="Tahoma" w:cs="Tahoma"/>
          <w:color w:val="424242"/>
          <w:sz w:val="18"/>
          <w:szCs w:val="18"/>
          <w:shd w:val="clear" w:color="auto" w:fill="FFFFFF"/>
        </w:rPr>
        <w:lastRenderedPageBreak/>
        <w:t>koeficientu, který se vypočte jako podíl procentní sazby výpočtového základu za každý celý rok doby pojištění uvedené v odstavci 2, která odpovídá novému stupni invalidity, a procentní sazby výpočtového základu za každý celý rok doby pojištění uvedené v odstavci 2, která odpovídá dosavadnímu stupni invalidity. Koeficient podle věty první se stanoví s přesností na 4 platná desetinná místa.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výši procentní výměry invalidního důchodu podle odstavce 2 se jako doba pojištění uvedená v</w:t>
      </w:r>
      <w:r>
        <w:rPr>
          <w:rStyle w:val="apple-converted-space"/>
          <w:rFonts w:ascii="Tahoma" w:hAnsi="Tahoma" w:cs="Tahoma"/>
          <w:color w:val="424242"/>
          <w:sz w:val="18"/>
          <w:szCs w:val="18"/>
          <w:shd w:val="clear" w:color="auto" w:fill="FFFFFF"/>
        </w:rPr>
        <w:t> </w:t>
      </w:r>
      <w:hyperlink r:id="rId214"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v</w:t>
      </w:r>
      <w:r>
        <w:rPr>
          <w:rStyle w:val="apple-converted-space"/>
          <w:rFonts w:ascii="Tahoma" w:hAnsi="Tahoma" w:cs="Tahoma"/>
          <w:color w:val="424242"/>
          <w:sz w:val="18"/>
          <w:szCs w:val="18"/>
          <w:shd w:val="clear" w:color="auto" w:fill="FFFFFF"/>
        </w:rPr>
        <w:t> </w:t>
      </w:r>
      <w:hyperlink r:id="rId215"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započítává v rozsahu stanoveném v odstavci 5 i dopočtená doba, kterou je doba ode dne vzniku nároku na invalidní důchod do dosažení důchodového věku uvedeného v</w:t>
      </w:r>
      <w:r>
        <w:rPr>
          <w:rStyle w:val="apple-converted-space"/>
          <w:rFonts w:ascii="Tahoma" w:hAnsi="Tahoma" w:cs="Tahoma"/>
          <w:color w:val="424242"/>
          <w:sz w:val="18"/>
          <w:szCs w:val="18"/>
          <w:shd w:val="clear" w:color="auto" w:fill="FFFFFF"/>
        </w:rPr>
        <w:t> </w:t>
      </w:r>
      <w:hyperlink r:id="rId216" w:anchor="par32" w:history="1">
        <w:r>
          <w:rPr>
            <w:rStyle w:val="Hypertextovodkaz"/>
            <w:rFonts w:ascii="Tahoma" w:hAnsi="Tahoma" w:cs="Tahoma"/>
            <w:color w:val="1A8B00"/>
            <w:sz w:val="18"/>
            <w:szCs w:val="18"/>
            <w:shd w:val="clear" w:color="auto" w:fill="FFFFFF"/>
          </w:rPr>
          <w:t>§ 32</w:t>
        </w:r>
      </w:hyperlink>
      <w:r>
        <w:rPr>
          <w:rFonts w:ascii="Tahoma" w:hAnsi="Tahoma" w:cs="Tahoma"/>
          <w:color w:val="424242"/>
          <w:sz w:val="18"/>
          <w:szCs w:val="18"/>
          <w:shd w:val="clear" w:color="auto" w:fill="FFFFFF"/>
        </w:rPr>
        <w:t>; u žen se přitom bere v úvahu důchodový věk stanovený pro ženy, které nevychovaly žádné dítě, a u mužů se bere v úvahu důchodový věk stanovený pro ženy stejného data narození, které nevychovaly žádné dítě. Dopočtená doba se však nezapočítává, jestliže invalidita vznikla následkem úmyslného poškození zdraví, které si pojištěnec způsobil nebo nechal způsobit, nebo poškození zdraví pojištěnce, které vzniklo jako následek jeho úmyslného trestného činu.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Dopočtená doba se započte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plně, je-li období od 18 let věku do vzniku nároku na invalidní důchod kryto dobou českého pojištění nebo vznikla-li invalidita následkem pracovního úrazu anebo doba, která není kryta dobou českého pojištění, je kratší 1 roku, vznikla-li invalidita před 28. rokem věku pojištěnce, 2 let, vznikla-li invalidita od dosažení věku 28 let do 40. roku věku pojištěnce, nebo 3 let, vznikla-li invalidita od dosažení věku 40 let pojištěnce,</w:t>
      </w:r>
      <w:r>
        <w:rPr>
          <w:rFonts w:ascii="Tahoma" w:hAnsi="Tahoma" w:cs="Tahoma"/>
          <w:color w:val="424242"/>
          <w:sz w:val="18"/>
          <w:szCs w:val="18"/>
        </w:rPr>
        <w:br/>
        <w:t>b) ve sníženém rozsahu, nejsou-li splněny podmínky uvedené v písmenu a); v tomto případě se krátí dopočtená doba v poměru délky dob pojištění získaných v českém pojištění v období od 18 let věku do vzniku nároku na invalidní důchod k době, která uplynula od dosažení 18 let věku do dne vzniku nároku na invalidní důchod, s tím, že po tomto krácení se počet dnů dopočtené doby zaokrouhluje na celé dny směrem nahoru;</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pro účely stanovení délky dopočtené doby se za dobu pojištění považuje též doba studia na střední nebo vysoké škole v České republice po dosažení věku 18 let po dobu prvních 6 let tohoto studia.</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třetí: Invalidní důchod a jeho výše v mimořádných případech</w:t>
      </w:r>
    </w:p>
    <w:p w:rsidR="00651B91" w:rsidRDefault="00651B91" w:rsidP="00651B91">
      <w:pPr>
        <w:shd w:val="clear" w:color="auto" w:fill="FFFFFF"/>
        <w:jc w:val="center"/>
        <w:rPr>
          <w:rFonts w:ascii="Tahoma" w:hAnsi="Tahoma" w:cs="Tahoma"/>
          <w:b/>
          <w:bCs/>
          <w:color w:val="1060B8"/>
          <w:sz w:val="29"/>
          <w:szCs w:val="29"/>
        </w:rPr>
      </w:pPr>
      <w:bookmarkStart w:id="43" w:name="par42"/>
      <w:r>
        <w:rPr>
          <w:rFonts w:ascii="Tahoma" w:hAnsi="Tahoma" w:cs="Tahoma"/>
          <w:b/>
          <w:bCs/>
          <w:color w:val="1060B8"/>
          <w:sz w:val="29"/>
          <w:szCs w:val="29"/>
        </w:rPr>
        <w:t>§ 42</w:t>
      </w:r>
      <w:bookmarkEnd w:id="43"/>
    </w:p>
    <w:p w:rsidR="00651B91" w:rsidRDefault="00651B91" w:rsidP="00651B91">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invalidní důchod pro invaliditu třetího stupně má nárok též osoba, která dosáhla aspoň 18 let věku, má trvalý pobyt na území České republiky a je invalidní pro invaliditu třetího stupně, jestliže tato invalidita vznikla před dosažením 18 let věku a tato osoba nebyla účastna pojištění po potřebnou dobu (§ 40). Za invaliditu třetího stupně se pro účely věty první považuje též takové omezení tělesných, smyslových nebo duševních schopností, které má za následek neschopnost soustavné přípravy k pracovnímu uplatnění. Při posuzování invalidity pro účely nároku na invalidní důchod pro invaliditu třetího stupně podle věty první se neprovádí srovnání se stavem, který byl u osoby uvedené ve větě první před vznikem dlouhodobě nepříznivého zdravotního stavu (</w:t>
      </w:r>
      <w:hyperlink r:id="rId217"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věta druhá).</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invalidního důchodu osoby uvedené v odstavci 1 činí měsíčně 45 % výpočtového základu; pro účely stanovení výpočtového základu se za osobní vyměřovací základ považuje všeobecný vyměřovací základ, který o dva roky předchází roku přiznání plného invalidního důchodu, vynásobený přepočítacím koeficientem (</w:t>
      </w:r>
      <w:hyperlink r:id="rId218"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pro úpravu tohoto všeobecného vyměřovacího základu. Pro výši základní výměry tohoto důchodu platí</w:t>
      </w:r>
      <w:r>
        <w:rPr>
          <w:rStyle w:val="apple-converted-space"/>
          <w:rFonts w:ascii="Tahoma" w:hAnsi="Tahoma" w:cs="Tahoma"/>
          <w:color w:val="424242"/>
          <w:sz w:val="18"/>
          <w:szCs w:val="18"/>
          <w:shd w:val="clear" w:color="auto" w:fill="FFFFFF"/>
        </w:rPr>
        <w:t> </w:t>
      </w:r>
      <w:hyperlink r:id="rId219" w:anchor="par41" w:history="1">
        <w:r>
          <w:rPr>
            <w:rStyle w:val="Hypertextovodkaz"/>
            <w:rFonts w:ascii="Tahoma" w:hAnsi="Tahoma" w:cs="Tahoma"/>
            <w:color w:val="1A8B00"/>
            <w:sz w:val="18"/>
            <w:szCs w:val="18"/>
            <w:shd w:val="clear" w:color="auto" w:fill="FFFFFF"/>
          </w:rPr>
          <w:t>§ 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Procentní výměra invalidního důchodu náleží pojištěnci mladšímu 28 let, který splnil podmínky nároku na invalidní důchod pro invaliditu třetího stupně, nejméně ve výši stanovené podle odstavce 2, na invalidní důchod pro invaliditu druhého stupně nejméně ve výši poloviny částky stanovené podle odstavce 2 a na invalidní důchod pro invaliditu prvního stupně nejméně ve výši třetiny částky stanovené podle odstavce 2, je-li invalidní důchod přiznáván před 18. rokem věku nebo je-li období od 18let věku do vzniku nároku na invalidní důchod kryto dobou pojištění nebo doba, která není kryta dobou pojištění, je kratší jednoho roku; přitom se pro tyto účely za dobu pojištění považuje i doba studia na střední nebo vysoké škole v České republice po ukončení povinné školní docházky do dosažení věku 18 let a po dosažení věku 18 let po dobu prvních 6 let tohoto studia, doba, po kterou byl pojištěnec veden v evidenci krajské pobočky Úřadu práce jako uchazeč o zaměstnání, a náhradní doba pojištění, i když doba pojištění netrvala ani jeden rok.</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Pojištěnci, který ke dni vzniku nároku na invalidní důchod získal aspoň 15 roků doby pojištění uvedené v</w:t>
      </w:r>
      <w:r>
        <w:rPr>
          <w:rStyle w:val="apple-converted-space"/>
          <w:rFonts w:ascii="Tahoma" w:hAnsi="Tahoma" w:cs="Tahoma"/>
          <w:color w:val="424242"/>
          <w:sz w:val="18"/>
          <w:szCs w:val="18"/>
          <w:shd w:val="clear" w:color="auto" w:fill="FFFFFF"/>
        </w:rPr>
        <w:t> </w:t>
      </w:r>
      <w:hyperlink r:id="rId220" w:anchor="par11" w:history="1">
        <w:r>
          <w:rPr>
            <w:rStyle w:val="Hypertextovodkaz"/>
            <w:rFonts w:ascii="Tahoma" w:hAnsi="Tahoma" w:cs="Tahoma"/>
            <w:color w:val="1A8B00"/>
            <w:sz w:val="18"/>
            <w:szCs w:val="18"/>
            <w:shd w:val="clear" w:color="auto" w:fill="FFFFFF"/>
          </w:rPr>
          <w:t xml:space="preserve">§ </w:t>
        </w:r>
        <w:r>
          <w:rPr>
            <w:rStyle w:val="Hypertextovodkaz"/>
            <w:rFonts w:ascii="Tahoma" w:hAnsi="Tahoma" w:cs="Tahoma"/>
            <w:color w:val="1A8B00"/>
            <w:sz w:val="18"/>
            <w:szCs w:val="18"/>
            <w:shd w:val="clear" w:color="auto" w:fill="FFFFFF"/>
          </w:rPr>
          <w:lastRenderedPageBreak/>
          <w:t>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221"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náleží procentní výměra invalidního důchodu nejméně ve výši stanovené podle odstavce 2, jde-li o invalidní důchod pro invaliditu třetího stupně, nejméně ve výši poloviny částky stanovené podle odstavce 2, jde-li o invalidní důchod pro invaliditu druhého stupně, a nejméně ve výši třetiny částky stanovené podle odstavce 2, jde-li o invalidní důchod pro invaliditu prvního stupně.</w:t>
      </w:r>
    </w:p>
    <w:p w:rsidR="00651B91" w:rsidRDefault="00651B91" w:rsidP="00651B91">
      <w:pPr>
        <w:shd w:val="clear" w:color="auto" w:fill="FFFFFF"/>
        <w:jc w:val="center"/>
        <w:rPr>
          <w:rFonts w:ascii="Tahoma" w:hAnsi="Tahoma" w:cs="Tahoma"/>
          <w:b/>
          <w:bCs/>
          <w:color w:val="1060B8"/>
          <w:sz w:val="29"/>
          <w:szCs w:val="29"/>
        </w:rPr>
      </w:pPr>
      <w:r>
        <w:rPr>
          <w:rFonts w:ascii="Tahoma" w:hAnsi="Tahoma" w:cs="Tahoma"/>
          <w:b/>
          <w:bCs/>
          <w:color w:val="1060B8"/>
          <w:sz w:val="29"/>
          <w:szCs w:val="29"/>
        </w:rPr>
        <w:t>§ 43 - 48</w:t>
      </w:r>
    </w:p>
    <w:p w:rsidR="00651B91" w:rsidRDefault="00651B91" w:rsidP="00651B91">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Zrušeny</w:t>
      </w:r>
    </w:p>
    <w:p w:rsidR="00651B91" w:rsidRDefault="00651B91" w:rsidP="00651B91">
      <w:pPr>
        <w:rPr>
          <w:rFonts w:ascii="Tahoma" w:hAnsi="Tahoma" w:cs="Tahoma"/>
          <w:color w:val="424242"/>
          <w:sz w:val="18"/>
          <w:szCs w:val="18"/>
          <w:shd w:val="clear" w:color="auto" w:fill="FFFFFF"/>
        </w:rPr>
      </w:pP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čtvrtá: Vdovský a vdovecký důchod</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Podmínky nároku na vdovský a vdovecký důchod</w:t>
      </w:r>
    </w:p>
    <w:p w:rsidR="00651B91" w:rsidRDefault="00651B91" w:rsidP="00651B91">
      <w:pPr>
        <w:shd w:val="clear" w:color="auto" w:fill="FFFFFF"/>
        <w:jc w:val="center"/>
        <w:rPr>
          <w:rFonts w:ascii="Tahoma" w:hAnsi="Tahoma" w:cs="Tahoma"/>
          <w:b/>
          <w:bCs/>
          <w:color w:val="1060B8"/>
          <w:sz w:val="29"/>
          <w:szCs w:val="29"/>
        </w:rPr>
      </w:pPr>
      <w:bookmarkStart w:id="44" w:name="par49"/>
      <w:r>
        <w:rPr>
          <w:rFonts w:ascii="Tahoma" w:hAnsi="Tahoma" w:cs="Tahoma"/>
          <w:b/>
          <w:bCs/>
          <w:color w:val="1060B8"/>
          <w:sz w:val="29"/>
          <w:szCs w:val="29"/>
        </w:rPr>
        <w:t>§ 49</w:t>
      </w:r>
      <w:bookmarkEnd w:id="4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Vdova má nárok na vdovský důchod po manželovi, který</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byl poživatelem starobního nebo invalidního důchodu, nebo</w:t>
      </w:r>
      <w:r>
        <w:rPr>
          <w:rFonts w:ascii="Tahoma" w:hAnsi="Tahoma" w:cs="Tahoma"/>
          <w:color w:val="424242"/>
          <w:sz w:val="18"/>
          <w:szCs w:val="18"/>
        </w:rPr>
        <w:br/>
        <w:t>b) splnil ke dni smrti podmínku potřebné doby pojištění pro nárok na invalidní důchod nebo podmínky nároku na starobní důchod stanovené v</w:t>
      </w:r>
      <w:r>
        <w:rPr>
          <w:rStyle w:val="apple-converted-space"/>
          <w:rFonts w:ascii="Tahoma" w:hAnsi="Tahoma" w:cs="Tahoma"/>
          <w:color w:val="424242"/>
          <w:sz w:val="18"/>
          <w:szCs w:val="18"/>
        </w:rPr>
        <w:t> </w:t>
      </w:r>
      <w:hyperlink r:id="rId222" w:anchor="par29" w:history="1">
        <w:r>
          <w:rPr>
            <w:rStyle w:val="Hypertextovodkaz"/>
            <w:rFonts w:ascii="Tahoma" w:hAnsi="Tahoma" w:cs="Tahoma"/>
            <w:color w:val="1A8B00"/>
            <w:sz w:val="18"/>
            <w:szCs w:val="18"/>
          </w:rPr>
          <w:t>§ 29</w:t>
        </w:r>
      </w:hyperlink>
      <w:r>
        <w:rPr>
          <w:rStyle w:val="apple-converted-space"/>
          <w:rFonts w:ascii="Tahoma" w:hAnsi="Tahoma" w:cs="Tahoma"/>
          <w:color w:val="424242"/>
          <w:sz w:val="18"/>
          <w:szCs w:val="18"/>
        </w:rPr>
        <w:t> </w:t>
      </w:r>
      <w:r>
        <w:rPr>
          <w:rFonts w:ascii="Tahoma" w:hAnsi="Tahoma" w:cs="Tahoma"/>
          <w:color w:val="424242"/>
          <w:sz w:val="18"/>
          <w:szCs w:val="18"/>
        </w:rPr>
        <w:t>nebo</w:t>
      </w:r>
      <w:r>
        <w:rPr>
          <w:rStyle w:val="apple-converted-space"/>
          <w:rFonts w:ascii="Tahoma" w:hAnsi="Tahoma" w:cs="Tahoma"/>
          <w:color w:val="424242"/>
          <w:sz w:val="18"/>
          <w:szCs w:val="18"/>
        </w:rPr>
        <w:t> </w:t>
      </w:r>
      <w:hyperlink r:id="rId223" w:anchor="par31" w:history="1">
        <w:r>
          <w:rPr>
            <w:rStyle w:val="Hypertextovodkaz"/>
            <w:rFonts w:ascii="Tahoma" w:hAnsi="Tahoma" w:cs="Tahoma"/>
            <w:color w:val="1A8B00"/>
            <w:sz w:val="18"/>
            <w:szCs w:val="18"/>
          </w:rPr>
          <w:t>§ 31</w:t>
        </w:r>
      </w:hyperlink>
      <w:r>
        <w:rPr>
          <w:rStyle w:val="apple-converted-space"/>
          <w:rFonts w:ascii="Tahoma" w:hAnsi="Tahoma" w:cs="Tahoma"/>
          <w:color w:val="424242"/>
          <w:sz w:val="18"/>
          <w:szCs w:val="18"/>
        </w:rPr>
        <w:t> </w:t>
      </w:r>
      <w:r>
        <w:rPr>
          <w:rFonts w:ascii="Tahoma" w:hAnsi="Tahoma" w:cs="Tahoma"/>
          <w:color w:val="424242"/>
          <w:sz w:val="18"/>
          <w:szCs w:val="18"/>
        </w:rPr>
        <w:t>odst. 1 anebo zemřel následkem pracovního úrazu.</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Vdovec má nárok na vdovecký důchod po manželce, která splňovala podmínky uvedené v odstavci 1.</w:t>
      </w:r>
    </w:p>
    <w:p w:rsidR="00651B91" w:rsidRDefault="00651B91" w:rsidP="00651B91">
      <w:pPr>
        <w:shd w:val="clear" w:color="auto" w:fill="FFFFFF"/>
        <w:jc w:val="center"/>
        <w:rPr>
          <w:rFonts w:ascii="Tahoma" w:hAnsi="Tahoma" w:cs="Tahoma"/>
          <w:b/>
          <w:bCs/>
          <w:color w:val="1060B8"/>
          <w:sz w:val="29"/>
          <w:szCs w:val="29"/>
        </w:rPr>
      </w:pPr>
      <w:bookmarkStart w:id="45" w:name="par50"/>
      <w:r>
        <w:rPr>
          <w:rFonts w:ascii="Tahoma" w:hAnsi="Tahoma" w:cs="Tahoma"/>
          <w:b/>
          <w:bCs/>
          <w:color w:val="1060B8"/>
          <w:sz w:val="29"/>
          <w:szCs w:val="29"/>
        </w:rPr>
        <w:t>§ 50</w:t>
      </w:r>
      <w:bookmarkEnd w:id="4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Vdovský důchod náleží po dobu jednoho roku od smrti manžela.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uplynutí doby uvedené v odstavci 1 má vdova nárok na vdovský důchod, jestliže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pečuje o nezaopatřené dítě,</w:t>
      </w:r>
      <w:r>
        <w:rPr>
          <w:rFonts w:ascii="Tahoma" w:hAnsi="Tahoma" w:cs="Tahoma"/>
          <w:color w:val="424242"/>
          <w:sz w:val="18"/>
          <w:szCs w:val="18"/>
        </w:rPr>
        <w:br/>
        <w:t>b) pečuje o dítě, které je závislé na</w:t>
      </w:r>
      <w:r>
        <w:rPr>
          <w:rStyle w:val="apple-converted-space"/>
          <w:rFonts w:ascii="Tahoma" w:hAnsi="Tahoma" w:cs="Tahoma"/>
          <w:color w:val="424242"/>
          <w:sz w:val="18"/>
          <w:szCs w:val="18"/>
        </w:rPr>
        <w:t> </w:t>
      </w:r>
      <w:r>
        <w:rPr>
          <w:rFonts w:ascii="Tahoma" w:hAnsi="Tahoma" w:cs="Tahoma"/>
          <w:b/>
          <w:bCs/>
          <w:color w:val="424242"/>
          <w:sz w:val="18"/>
          <w:szCs w:val="18"/>
        </w:rPr>
        <w:t>pomoci</w:t>
      </w:r>
      <w:r>
        <w:rPr>
          <w:rStyle w:val="apple-converted-space"/>
          <w:rFonts w:ascii="Tahoma" w:hAnsi="Tahoma" w:cs="Tahoma"/>
          <w:b/>
          <w:bCs/>
          <w:color w:val="424242"/>
          <w:sz w:val="18"/>
          <w:szCs w:val="18"/>
        </w:rPr>
        <w:t> </w:t>
      </w:r>
      <w:r>
        <w:rPr>
          <w:rFonts w:ascii="Tahoma" w:hAnsi="Tahoma" w:cs="Tahoma"/>
          <w:color w:val="424242"/>
          <w:sz w:val="18"/>
          <w:szCs w:val="18"/>
        </w:rPr>
        <w:t>jiné osoby ve stupni II (středně těžká závislost) nebo stupni III (těžká závislost) anebo stupni IV (úplná závislost)</w:t>
      </w:r>
      <w:hyperlink r:id="rId224" w:anchor="poznamka5c" w:history="1">
        <w:r>
          <w:rPr>
            <w:rStyle w:val="Hypertextovodkaz"/>
            <w:rFonts w:ascii="Tahoma" w:hAnsi="Tahoma" w:cs="Tahoma"/>
            <w:color w:val="1A8B00"/>
            <w:sz w:val="18"/>
            <w:szCs w:val="18"/>
            <w:vertAlign w:val="superscript"/>
          </w:rPr>
          <w:t>5c)</w:t>
        </w:r>
      </w:hyperlink>
      <w:r>
        <w:rPr>
          <w:rFonts w:ascii="Tahoma" w:hAnsi="Tahoma" w:cs="Tahoma"/>
          <w:color w:val="424242"/>
          <w:sz w:val="18"/>
          <w:szCs w:val="18"/>
        </w:rPr>
        <w:t>,</w:t>
      </w:r>
      <w:r>
        <w:rPr>
          <w:rFonts w:ascii="Tahoma" w:hAnsi="Tahoma" w:cs="Tahoma"/>
          <w:color w:val="424242"/>
          <w:sz w:val="18"/>
          <w:szCs w:val="18"/>
        </w:rPr>
        <w:br/>
        <w:t>c) pečuje o svého rodiče nebo rodiče zemřelého manžela, který s ní žije v domácnosti a je závislý na</w:t>
      </w:r>
      <w:r>
        <w:rPr>
          <w:rStyle w:val="apple-converted-space"/>
          <w:rFonts w:ascii="Tahoma" w:hAnsi="Tahoma" w:cs="Tahoma"/>
          <w:color w:val="424242"/>
          <w:sz w:val="18"/>
          <w:szCs w:val="18"/>
        </w:rPr>
        <w:t> </w:t>
      </w:r>
      <w:r>
        <w:rPr>
          <w:rFonts w:ascii="Tahoma" w:hAnsi="Tahoma" w:cs="Tahoma"/>
          <w:b/>
          <w:bCs/>
          <w:color w:val="424242"/>
          <w:sz w:val="18"/>
          <w:szCs w:val="18"/>
        </w:rPr>
        <w:t>pomoci</w:t>
      </w:r>
      <w:r>
        <w:rPr>
          <w:rStyle w:val="apple-converted-space"/>
          <w:rFonts w:ascii="Tahoma" w:hAnsi="Tahoma" w:cs="Tahoma"/>
          <w:b/>
          <w:bCs/>
          <w:color w:val="424242"/>
          <w:sz w:val="18"/>
          <w:szCs w:val="18"/>
        </w:rPr>
        <w:t> </w:t>
      </w:r>
      <w:r>
        <w:rPr>
          <w:rFonts w:ascii="Tahoma" w:hAnsi="Tahoma" w:cs="Tahoma"/>
          <w:color w:val="424242"/>
          <w:sz w:val="18"/>
          <w:szCs w:val="18"/>
        </w:rPr>
        <w:t>jiné osoby ve stupni II (středně těžká závislost) nebo stupni III (těžká závislost) anebo stupni IV (úplná závislost)</w:t>
      </w:r>
      <w:hyperlink r:id="rId225" w:anchor="poznamka5c" w:history="1">
        <w:r>
          <w:rPr>
            <w:rStyle w:val="Hypertextovodkaz"/>
            <w:rFonts w:ascii="Tahoma" w:hAnsi="Tahoma" w:cs="Tahoma"/>
            <w:color w:val="1A8B00"/>
            <w:sz w:val="18"/>
            <w:szCs w:val="18"/>
            <w:vertAlign w:val="superscript"/>
          </w:rPr>
          <w:t>5c)</w:t>
        </w:r>
      </w:hyperlink>
      <w:r>
        <w:rPr>
          <w:rFonts w:ascii="Tahoma" w:hAnsi="Tahoma" w:cs="Tahoma"/>
          <w:color w:val="424242"/>
          <w:sz w:val="18"/>
          <w:szCs w:val="18"/>
        </w:rPr>
        <w:t>,</w:t>
      </w:r>
      <w:r>
        <w:rPr>
          <w:rFonts w:ascii="Tahoma" w:hAnsi="Tahoma" w:cs="Tahoma"/>
          <w:color w:val="424242"/>
          <w:sz w:val="18"/>
          <w:szCs w:val="18"/>
        </w:rPr>
        <w:br/>
        <w:t>d) je invalidní ve třetím stupni, nebo</w:t>
      </w:r>
      <w:r>
        <w:rPr>
          <w:rFonts w:ascii="Tahoma" w:hAnsi="Tahoma" w:cs="Tahoma"/>
          <w:color w:val="424242"/>
          <w:sz w:val="18"/>
          <w:szCs w:val="18"/>
        </w:rPr>
        <w:br/>
        <w:t>e) dosáhla alespoň věku o 4 roky nižšího, než činí důchodový věk stanovený podle § 32 pro muže stejného data narození nebo důchodového věku, je-li důchodový věk nižší.</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Dítětem podle odstavce 2 písm. a) a b) se rozumí dítě, které má po zemřelém nárok na sirotčí důchod, a dítě, které bylo v rodině zemřelého vychováváno, jde-li o vlastní (osvojené) dítě vdovy nebo bylo-li dítě aspoň jedním z nich převzato do dne smrti manžela do</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péče nahrazující péči rodičů.</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vdovský důchod vznikne znovu, jestliže se splní některá z podmínek uvedených v odstavci 2 do pěti roků po zániku dřívějšího nároku na vdovský důchod.</w:t>
      </w:r>
      <w:r>
        <w:rPr>
          <w:rStyle w:val="apple-converted-space"/>
          <w:rFonts w:ascii="Tahoma" w:hAnsi="Tahoma" w:cs="Tahoma"/>
          <w:color w:val="424242"/>
          <w:sz w:val="18"/>
          <w:szCs w:val="18"/>
          <w:shd w:val="clear" w:color="auto" w:fill="FFFFFF"/>
        </w:rPr>
        <w:t> </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vdovský důchod zaniká uzavřením nového manželství. Zanikne-li nárok na vdovský důchod podle předchozí věty, náleží vdově částka ve výši 12 měsíčních splátek vdovského důchodu, na který měla vdova nárok ke dni zániku nároku na vdovský důchod; tato částka se vyplatí nejpozději do tří měsíců ode dne zániku nároku na vdovský důchod.</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vdovský důchod zaniká dnem právní moci rozhodnutí soudu o tom, že vdova úmyslně způsobila smrt manžela jako pachatelka, spolupachatelka nebo účastnice trestného činu.</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předchozích odstavců platí obdobně pro nárok vdovce na vdovecký důchod.</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lastRenderedPageBreak/>
        <w:t>Díl druhý: Výše vdovského a vdoveckého důchodu</w:t>
      </w:r>
    </w:p>
    <w:p w:rsidR="00651B91" w:rsidRDefault="00651B91" w:rsidP="00651B91">
      <w:pPr>
        <w:shd w:val="clear" w:color="auto" w:fill="FFFFFF"/>
        <w:jc w:val="center"/>
        <w:rPr>
          <w:rFonts w:ascii="Tahoma" w:hAnsi="Tahoma" w:cs="Tahoma"/>
          <w:b/>
          <w:bCs/>
          <w:color w:val="1060B8"/>
          <w:sz w:val="29"/>
          <w:szCs w:val="29"/>
        </w:rPr>
      </w:pPr>
      <w:bookmarkStart w:id="46" w:name="par51"/>
      <w:r>
        <w:rPr>
          <w:rFonts w:ascii="Tahoma" w:hAnsi="Tahoma" w:cs="Tahoma"/>
          <w:b/>
          <w:bCs/>
          <w:color w:val="1060B8"/>
          <w:sz w:val="29"/>
          <w:szCs w:val="29"/>
        </w:rPr>
        <w:t>§ 51</w:t>
      </w:r>
      <w:bookmarkEnd w:id="46"/>
    </w:p>
    <w:p w:rsidR="00651B91" w:rsidRDefault="00651B91" w:rsidP="00651B91">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základní výměry vdovského a vdoveckého důchodu činí 680 Kč měsíčně.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vdovského a vdoveckého důchodu činí 50 % procentní výměry starobního důchodu nebo invalidního důchodu pro invaliditu třetího stupně, na který měl nebo by měl nárok manžel (manželka) v době smrti. Při stanovení starobního důchodu, na který by měl zemřelý manžel (manželka) nárok v době smrti, se nepřihlíží k jeho (její) účasti na důchodovém spoření; pokud zemřelému manželu (manželce) byl již přiznán starobní důchod, který byl podle</w:t>
      </w:r>
      <w:r>
        <w:rPr>
          <w:rStyle w:val="apple-converted-space"/>
          <w:rFonts w:ascii="Tahoma" w:hAnsi="Tahoma" w:cs="Tahoma"/>
          <w:color w:val="424242"/>
          <w:sz w:val="18"/>
          <w:szCs w:val="18"/>
          <w:shd w:val="clear" w:color="auto" w:fill="FFFFFF"/>
        </w:rPr>
        <w:t> </w:t>
      </w:r>
      <w:hyperlink r:id="rId226"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první stanoven se zřetelem k jeho (její) účasti na důchodovém spoření, stanoví se pro účely stanovení výše procentní výměry vdovského nebo vdoveckého důchodu výše procentní výměry starobního důchodu zemřelého manžela (manželky) v částce, která by náležela, pokud by nebylo přihlédnuto k jeho (její) účasti na důchodovém spoření.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vdovského a vdoveckého důchodu, na který vznikl znovu nárok podle</w:t>
      </w:r>
      <w:r>
        <w:rPr>
          <w:rStyle w:val="apple-converted-space"/>
          <w:rFonts w:ascii="Tahoma" w:hAnsi="Tahoma" w:cs="Tahoma"/>
          <w:color w:val="424242"/>
          <w:sz w:val="18"/>
          <w:szCs w:val="18"/>
          <w:shd w:val="clear" w:color="auto" w:fill="FFFFFF"/>
        </w:rPr>
        <w:t> </w:t>
      </w:r>
      <w:hyperlink r:id="rId227" w:anchor="par50" w:history="1">
        <w:r>
          <w:rPr>
            <w:rStyle w:val="Hypertextovodkaz"/>
            <w:rFonts w:ascii="Tahoma" w:hAnsi="Tahoma" w:cs="Tahoma"/>
            <w:color w:val="1A8B00"/>
            <w:sz w:val="18"/>
            <w:szCs w:val="18"/>
            <w:shd w:val="clear" w:color="auto" w:fill="FFFFFF"/>
          </w:rPr>
          <w:t>§ 50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nesmí být nižší než procentní výměra vdovského nebo vdoveckého důchodu, která náležela ke dni zániku nároku na tento důchod.</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pátá: Sirotčí důchod</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Podmínky nároku na sirotčí důchod</w:t>
      </w:r>
    </w:p>
    <w:p w:rsidR="00651B91" w:rsidRDefault="00651B91" w:rsidP="00651B91">
      <w:pPr>
        <w:shd w:val="clear" w:color="auto" w:fill="FFFFFF"/>
        <w:jc w:val="center"/>
        <w:rPr>
          <w:rFonts w:ascii="Tahoma" w:hAnsi="Tahoma" w:cs="Tahoma"/>
          <w:b/>
          <w:bCs/>
          <w:color w:val="1060B8"/>
          <w:sz w:val="29"/>
          <w:szCs w:val="29"/>
        </w:rPr>
      </w:pPr>
      <w:bookmarkStart w:id="47" w:name="par52"/>
      <w:r>
        <w:rPr>
          <w:rFonts w:ascii="Tahoma" w:hAnsi="Tahoma" w:cs="Tahoma"/>
          <w:b/>
          <w:bCs/>
          <w:color w:val="1060B8"/>
          <w:sz w:val="29"/>
          <w:szCs w:val="29"/>
        </w:rPr>
        <w:t>§ 52</w:t>
      </w:r>
      <w:bookmarkEnd w:id="4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sirotčí důchod má nárok nezaopatřené dítě, zemřel-li</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rodič (osvojitel) dítěte, nebo</w:t>
      </w:r>
      <w:r>
        <w:rPr>
          <w:rFonts w:ascii="Tahoma" w:hAnsi="Tahoma" w:cs="Tahoma"/>
          <w:color w:val="424242"/>
          <w:sz w:val="18"/>
          <w:szCs w:val="18"/>
        </w:rPr>
        <w:br/>
        <w:t>b) osoba, která převzala dítě do péče nahrazující péči rodičů na základě rozhodnutí soudu o svěření dítěte do výchovy jiné osoby nebo do společné výchovy manželů</w:t>
      </w:r>
      <w:hyperlink r:id="rId228" w:anchor="poznamka37" w:history="1">
        <w:r>
          <w:rPr>
            <w:rStyle w:val="Hypertextovodkaz"/>
            <w:rFonts w:ascii="Tahoma" w:hAnsi="Tahoma" w:cs="Tahoma"/>
            <w:color w:val="1A8B00"/>
            <w:sz w:val="18"/>
            <w:szCs w:val="18"/>
            <w:vertAlign w:val="superscript"/>
          </w:rPr>
          <w:t>37)</w:t>
        </w:r>
      </w:hyperlink>
      <w:r>
        <w:rPr>
          <w:rFonts w:ascii="Tahoma" w:hAnsi="Tahoma" w:cs="Tahoma"/>
          <w:color w:val="424242"/>
          <w:sz w:val="18"/>
          <w:szCs w:val="18"/>
        </w:rPr>
        <w:t>,</w:t>
      </w:r>
    </w:p>
    <w:p w:rsidR="00651B91" w:rsidRP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jestliže rodič (osvojitel) nebo osoba uvedená v písmenu b) byli poživateli starobního nebo invalidního důchodu nebo ke dni smrti splnili podmínku potřebné doby pojištění pro nárok na invalidní důchod nebo podmínky nároku na starobní důchod anebo zemřeli následkem pracovního úrazu stanovené v</w:t>
      </w:r>
      <w:r>
        <w:rPr>
          <w:rStyle w:val="apple-converted-space"/>
          <w:rFonts w:ascii="Tahoma" w:hAnsi="Tahoma" w:cs="Tahoma"/>
          <w:color w:val="424242"/>
          <w:sz w:val="18"/>
          <w:szCs w:val="18"/>
          <w:shd w:val="clear" w:color="auto" w:fill="FFFFFF"/>
        </w:rPr>
        <w:t> </w:t>
      </w:r>
      <w:hyperlink r:id="rId229" w:anchor="par29" w:history="1">
        <w:r>
          <w:rPr>
            <w:rStyle w:val="Hypertextovodkaz"/>
            <w:rFonts w:ascii="Tahoma" w:hAnsi="Tahoma" w:cs="Tahoma"/>
            <w:color w:val="1A8B00"/>
            <w:sz w:val="18"/>
            <w:szCs w:val="18"/>
            <w:shd w:val="clear" w:color="auto" w:fill="FFFFFF"/>
          </w:rPr>
          <w:t>§ 29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nebo</w:t>
      </w:r>
      <w:r>
        <w:rPr>
          <w:rStyle w:val="apple-converted-space"/>
          <w:rFonts w:ascii="Tahoma" w:hAnsi="Tahoma" w:cs="Tahoma"/>
          <w:color w:val="424242"/>
          <w:sz w:val="18"/>
          <w:szCs w:val="18"/>
          <w:shd w:val="clear" w:color="auto" w:fill="FFFFFF"/>
        </w:rPr>
        <w:t> </w:t>
      </w:r>
      <w:hyperlink r:id="rId230" w:anchor="par31" w:history="1">
        <w:r>
          <w:rPr>
            <w:rStyle w:val="Hypertextovodkaz"/>
            <w:rFonts w:ascii="Tahoma" w:hAnsi="Tahoma" w:cs="Tahoma"/>
            <w:color w:val="1A8B00"/>
            <w:sz w:val="18"/>
            <w:szCs w:val="18"/>
            <w:shd w:val="clear" w:color="auto" w:fill="FFFFFF"/>
          </w:rPr>
          <w:t>§ 31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Podmínka potřebné doby pojištění pro nárok na invalidní důchod se pro účely vzniku nároku na sirotčí důchod považuje za splněnou, byla-li získána aspoň polovina potřebné doby pojištění uvedené v</w:t>
      </w:r>
      <w:r>
        <w:rPr>
          <w:rStyle w:val="apple-converted-space"/>
          <w:rFonts w:ascii="Tahoma" w:hAnsi="Tahoma" w:cs="Tahoma"/>
          <w:color w:val="424242"/>
          <w:sz w:val="18"/>
          <w:szCs w:val="18"/>
          <w:shd w:val="clear" w:color="auto" w:fill="FFFFFF"/>
        </w:rPr>
        <w:t> </w:t>
      </w:r>
      <w:hyperlink r:id="rId231" w:anchor="par40" w:history="1">
        <w:r>
          <w:rPr>
            <w:rStyle w:val="Hypertextovodkaz"/>
            <w:rFonts w:ascii="Tahoma" w:hAnsi="Tahoma" w:cs="Tahoma"/>
            <w:color w:val="1A8B00"/>
            <w:sz w:val="18"/>
            <w:szCs w:val="18"/>
            <w:shd w:val="clear" w:color="auto" w:fill="FFFFFF"/>
          </w:rPr>
          <w:t>§ 40</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Osiřelé nezaopatřené dítě má za splnění podmínek stanovených v odstavci 1 nárok na sirotčí důchod po každém z rodičů (osvojitelů) nebo osobě uvedené v odstavci 1 písm. b).</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sirotčí důchod nevzniká po osobě uvedené v</w:t>
      </w:r>
      <w:r>
        <w:rPr>
          <w:rStyle w:val="apple-converted-space"/>
          <w:rFonts w:ascii="Tahoma" w:hAnsi="Tahoma" w:cs="Tahoma"/>
          <w:color w:val="424242"/>
          <w:sz w:val="18"/>
          <w:szCs w:val="18"/>
          <w:shd w:val="clear" w:color="auto" w:fill="FFFFFF"/>
        </w:rPr>
        <w:t> </w:t>
      </w:r>
      <w:hyperlink r:id="rId232"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k) nebo jejímu manželovi.</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sirotčí důchod zaniká osvojením. Pokud oboustranně osiřelé dítě osvojí jen jedna osoba, zaniká nárok na ten sirotčí důchod, který náležel po osobě, kterou osvojitel nahradil. Dojde-li ke zrušení osvojení, vznikne nárok na sirotčí důchod znovu, a to ve výši, v jaké by náležel, kdyby byl vyplácen ke dni zrušení osvojení.</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sirotčí důchod po osobě uvedené v</w:t>
      </w:r>
      <w:r>
        <w:rPr>
          <w:rStyle w:val="apple-converted-space"/>
          <w:rFonts w:ascii="Tahoma" w:hAnsi="Tahoma" w:cs="Tahoma"/>
          <w:color w:val="424242"/>
          <w:sz w:val="18"/>
          <w:szCs w:val="18"/>
          <w:shd w:val="clear" w:color="auto" w:fill="FFFFFF"/>
        </w:rPr>
        <w:t> </w:t>
      </w:r>
      <w:hyperlink r:id="rId233"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zaniká svěřením dítěte do výchovy jiné osoby nebo do společné výchovy manželů</w:t>
      </w:r>
      <w:hyperlink r:id="rId234" w:anchor="poznamka37" w:history="1">
        <w:r>
          <w:rPr>
            <w:rStyle w:val="Hypertextovodkaz"/>
            <w:rFonts w:ascii="Tahoma" w:hAnsi="Tahoma" w:cs="Tahoma"/>
            <w:color w:val="1A8B00"/>
            <w:sz w:val="18"/>
            <w:szCs w:val="18"/>
            <w:shd w:val="clear" w:color="auto" w:fill="FFFFFF"/>
            <w:vertAlign w:val="superscript"/>
          </w:rPr>
          <w:t>37)</w:t>
        </w:r>
      </w:hyperlink>
      <w:r>
        <w:rPr>
          <w:rFonts w:ascii="Tahoma" w:hAnsi="Tahoma" w:cs="Tahoma"/>
          <w:color w:val="424242"/>
          <w:sz w:val="18"/>
          <w:szCs w:val="18"/>
          <w:shd w:val="clear" w:color="auto" w:fill="FFFFFF"/>
        </w:rPr>
        <w:t>; ustanovení odstavce 4 platí přiměřeně.</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nárok na sirotčí důchod platí</w:t>
      </w:r>
      <w:r>
        <w:rPr>
          <w:rStyle w:val="apple-converted-space"/>
          <w:rFonts w:ascii="Tahoma" w:hAnsi="Tahoma" w:cs="Tahoma"/>
          <w:color w:val="424242"/>
          <w:sz w:val="18"/>
          <w:szCs w:val="18"/>
          <w:shd w:val="clear" w:color="auto" w:fill="FFFFFF"/>
        </w:rPr>
        <w:t> </w:t>
      </w:r>
      <w:hyperlink r:id="rId235" w:anchor="par50" w:history="1">
        <w:r>
          <w:rPr>
            <w:rStyle w:val="Hypertextovodkaz"/>
            <w:rFonts w:ascii="Tahoma" w:hAnsi="Tahoma" w:cs="Tahoma"/>
            <w:color w:val="1A8B00"/>
            <w:sz w:val="18"/>
            <w:szCs w:val="18"/>
            <w:shd w:val="clear" w:color="auto" w:fill="FFFFFF"/>
          </w:rPr>
          <w:t>§ 50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přiměřeně.</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druhý: Výše sirotčího důchodu</w:t>
      </w:r>
    </w:p>
    <w:p w:rsidR="00651B91" w:rsidRDefault="00651B91" w:rsidP="00651B91">
      <w:pPr>
        <w:shd w:val="clear" w:color="auto" w:fill="FFFFFF"/>
        <w:jc w:val="center"/>
        <w:rPr>
          <w:rFonts w:ascii="Tahoma" w:hAnsi="Tahoma" w:cs="Tahoma"/>
          <w:b/>
          <w:bCs/>
          <w:color w:val="1060B8"/>
          <w:sz w:val="29"/>
          <w:szCs w:val="29"/>
        </w:rPr>
      </w:pPr>
      <w:bookmarkStart w:id="48" w:name="par53"/>
      <w:r>
        <w:rPr>
          <w:rFonts w:ascii="Tahoma" w:hAnsi="Tahoma" w:cs="Tahoma"/>
          <w:b/>
          <w:bCs/>
          <w:color w:val="1060B8"/>
          <w:sz w:val="29"/>
          <w:szCs w:val="29"/>
        </w:rPr>
        <w:t>§ 53</w:t>
      </w:r>
      <w:bookmarkEnd w:id="48"/>
    </w:p>
    <w:p w:rsidR="00651B91" w:rsidRDefault="00651B91" w:rsidP="00651B91">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lastRenderedPageBreak/>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základní výměry sirotčího důchodu činí 680 Kč měsíčně.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procentní výměry sirotčího důchodu činí 40 % procentní výměry starobního důchodu nebo invalidního důchodu pro invaliditu třetího stupně, na který měl nebo by měl nárok zemřelý v době smrti. Ustanovení</w:t>
      </w:r>
      <w:r>
        <w:rPr>
          <w:rStyle w:val="apple-converted-space"/>
          <w:rFonts w:ascii="Tahoma" w:hAnsi="Tahoma" w:cs="Tahoma"/>
          <w:color w:val="424242"/>
          <w:sz w:val="18"/>
          <w:szCs w:val="18"/>
          <w:shd w:val="clear" w:color="auto" w:fill="FFFFFF"/>
        </w:rPr>
        <w:t> </w:t>
      </w:r>
      <w:hyperlink r:id="rId236" w:anchor="par51" w:history="1">
        <w:r>
          <w:rPr>
            <w:rStyle w:val="Hypertextovodkaz"/>
            <w:rFonts w:ascii="Tahoma" w:hAnsi="Tahoma" w:cs="Tahoma"/>
            <w:color w:val="1A8B00"/>
            <w:sz w:val="18"/>
            <w:szCs w:val="18"/>
            <w:shd w:val="clear" w:color="auto" w:fill="FFFFFF"/>
          </w:rPr>
          <w:t>§ 51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věty druhé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Zanikl-li nárok na sirotčí důchod proto, že dítě přestalo být nezaopatřené a nárok na sirotčí důchod vznikl znovu, neboť podmínka nezaopatřenosti byla znovu splněna, nesmí být výše procentní výměry sirotčího důchodu nižší než procentní výměra sirotčího důchodu, která náležela ke dni zániku nároku na tento důchod.</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šestá: Společná ustanovení o důchodech</w:t>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první: Nárok na důchod a jeho výplatu</w:t>
      </w:r>
    </w:p>
    <w:p w:rsidR="00651B91" w:rsidRDefault="00651B91" w:rsidP="00651B91">
      <w:pPr>
        <w:shd w:val="clear" w:color="auto" w:fill="FFFFFF"/>
        <w:jc w:val="center"/>
        <w:rPr>
          <w:rFonts w:ascii="Tahoma" w:hAnsi="Tahoma" w:cs="Tahoma"/>
          <w:b/>
          <w:bCs/>
          <w:color w:val="1060B8"/>
          <w:sz w:val="29"/>
          <w:szCs w:val="29"/>
        </w:rPr>
      </w:pPr>
      <w:bookmarkStart w:id="49" w:name="par54"/>
      <w:r>
        <w:rPr>
          <w:rFonts w:ascii="Tahoma" w:hAnsi="Tahoma" w:cs="Tahoma"/>
          <w:b/>
          <w:bCs/>
          <w:color w:val="1060B8"/>
          <w:sz w:val="29"/>
          <w:szCs w:val="29"/>
        </w:rPr>
        <w:t>§ 54</w:t>
      </w:r>
      <w:bookmarkEnd w:id="4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důchod vzniká dnem splnění podmínek stanovených tímto zákonem.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důchodu vzniká splněním podmínek stanovených tímto zákonem pro vznik nároku na důchod a na jeho výplatu a podáním žádosti o přiznání nebo vyplácení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Procentní výměra a základní výměra důchodu se zaokrouhluje na celé koruny nahoru; přitom se výše důchodu vypočtená ke dni vzniku nároku na důchod zaokrouhluje zvlášť.</w:t>
      </w:r>
    </w:p>
    <w:p w:rsidR="00651B91" w:rsidRDefault="00651B91" w:rsidP="00651B91">
      <w:pPr>
        <w:shd w:val="clear" w:color="auto" w:fill="FFFFFF"/>
        <w:jc w:val="center"/>
        <w:rPr>
          <w:rFonts w:ascii="Tahoma" w:hAnsi="Tahoma" w:cs="Tahoma"/>
          <w:b/>
          <w:bCs/>
          <w:color w:val="1060B8"/>
          <w:sz w:val="29"/>
          <w:szCs w:val="29"/>
        </w:rPr>
      </w:pPr>
      <w:bookmarkStart w:id="50" w:name="par55"/>
      <w:r>
        <w:rPr>
          <w:rFonts w:ascii="Tahoma" w:hAnsi="Tahoma" w:cs="Tahoma"/>
          <w:b/>
          <w:bCs/>
          <w:color w:val="1060B8"/>
          <w:sz w:val="29"/>
          <w:szCs w:val="29"/>
        </w:rPr>
        <w:t>§ 55</w:t>
      </w:r>
      <w:bookmarkEnd w:id="5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důchod nezaniká uplynutím času.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výplatu důchodu nebo jeho části zaniká, není-li dále uvedeno jinak, uplynutím tří let ode dne, za který důchod nebo jeho část náleží. Lhůta podle předchozí věty neplyne po dobu řízení o důchodu, po dobu řízení o prohlášení osoby za</w:t>
      </w:r>
      <w:r>
        <w:rPr>
          <w:rFonts w:ascii="Tahoma" w:hAnsi="Tahoma" w:cs="Tahoma"/>
          <w:b/>
          <w:bCs/>
          <w:color w:val="424242"/>
          <w:sz w:val="18"/>
          <w:szCs w:val="18"/>
          <w:shd w:val="clear" w:color="auto" w:fill="FFFFFF"/>
        </w:rPr>
        <w:t>nezvěstnou anebo za</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mrtvou, jde-li o nárok na výplatu vdovského, vdoveckého nebo sirotčího důchodu po této osobě, a po dobu, po kterou osobě, která musela mít opatrovníka, nebyl opatrovník ustanoven. Lhůta podle věty první neplyne rovněž po dobu, po kterou trvalo řízení o neplatnosti skončení právního vztahu zakládajícího účast na pojištění (</w:t>
      </w:r>
      <w:hyperlink r:id="rId237"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třetí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w:t>
      </w:r>
    </w:p>
    <w:p w:rsidR="00651B91" w:rsidRDefault="00651B91" w:rsidP="00651B91">
      <w:pPr>
        <w:shd w:val="clear" w:color="auto" w:fill="FFFFFF"/>
        <w:jc w:val="center"/>
        <w:rPr>
          <w:rFonts w:ascii="Tahoma" w:hAnsi="Tahoma" w:cs="Tahoma"/>
          <w:b/>
          <w:bCs/>
          <w:color w:val="1060B8"/>
          <w:sz w:val="29"/>
          <w:szCs w:val="29"/>
        </w:rPr>
      </w:pPr>
      <w:bookmarkStart w:id="51" w:name="par56"/>
      <w:r>
        <w:rPr>
          <w:rFonts w:ascii="Tahoma" w:hAnsi="Tahoma" w:cs="Tahoma"/>
          <w:b/>
          <w:bCs/>
          <w:color w:val="1060B8"/>
          <w:sz w:val="29"/>
          <w:szCs w:val="29"/>
        </w:rPr>
        <w:t>§ 56</w:t>
      </w:r>
      <w:bookmarkEnd w:id="5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Zjistí-li se, že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nárok na důchod nebo na jeho výplatu zanikl, důchod se odejme nebo jeho výplata se zastaví, a to ode dne následujícího po dni, jímž uplynulo období, za které již byl vyplacen,</w:t>
      </w:r>
      <w:r>
        <w:rPr>
          <w:rFonts w:ascii="Tahoma" w:hAnsi="Tahoma" w:cs="Tahoma"/>
          <w:color w:val="424242"/>
          <w:sz w:val="18"/>
          <w:szCs w:val="18"/>
        </w:rPr>
        <w:br/>
        <w:t>b) důchod byl přiznán nebo je vyplácen v nižší částce, než v jaké náleží, nebo byl neprávem odepřen, anebo byl přiznán od pozdějšího data, než od jakého náleží, důchod se zvýší nebo přizná, a to ode dne, od něhož důchod nebo jeho zvýšení náleží. Důchod nebo jeho zvýšení se přitom doplatí nejvýše pět let nazpět ode dne zjištění nebo uplatnění nároku na důchod nebo jeho zvýšení; pro běh této lhůty platí</w:t>
      </w:r>
      <w:r>
        <w:rPr>
          <w:rStyle w:val="apple-converted-space"/>
          <w:rFonts w:ascii="Tahoma" w:hAnsi="Tahoma" w:cs="Tahoma"/>
          <w:color w:val="424242"/>
          <w:sz w:val="18"/>
          <w:szCs w:val="18"/>
        </w:rPr>
        <w:t> </w:t>
      </w:r>
      <w:hyperlink r:id="rId238" w:anchor="par55" w:history="1">
        <w:r>
          <w:rPr>
            <w:rStyle w:val="Hypertextovodkaz"/>
            <w:rFonts w:ascii="Tahoma" w:hAnsi="Tahoma" w:cs="Tahoma"/>
            <w:color w:val="1A8B00"/>
            <w:sz w:val="18"/>
            <w:szCs w:val="18"/>
          </w:rPr>
          <w:t>§ 55</w:t>
        </w:r>
      </w:hyperlink>
      <w:r>
        <w:rPr>
          <w:rStyle w:val="apple-converted-space"/>
          <w:rFonts w:ascii="Tahoma" w:hAnsi="Tahoma" w:cs="Tahoma"/>
          <w:color w:val="424242"/>
          <w:sz w:val="18"/>
          <w:szCs w:val="18"/>
        </w:rPr>
        <w:t> </w:t>
      </w:r>
      <w:r>
        <w:rPr>
          <w:rFonts w:ascii="Tahoma" w:hAnsi="Tahoma" w:cs="Tahoma"/>
          <w:color w:val="424242"/>
          <w:sz w:val="18"/>
          <w:szCs w:val="18"/>
        </w:rPr>
        <w:t>odst. 2 věta druhá a třetí obdobně. Důchod nebo jeho zvýšení se však doplatí ode dne, od něhož důchod nebo jeho zvýšení náleží, v případě, že důchod nebyl přiznán nebo byl vyplácen v nižší částce, než v jaké náleží, nebo byl neprávem odepřen, anebo byl přiznán od pozdějšího data, než od jakého náleží, v důsledku nesprávného postupu orgánu sociálního zabezpečení,</w:t>
      </w:r>
      <w:r>
        <w:rPr>
          <w:rFonts w:ascii="Tahoma" w:hAnsi="Tahoma" w:cs="Tahoma"/>
          <w:color w:val="424242"/>
          <w:sz w:val="18"/>
          <w:szCs w:val="18"/>
        </w:rPr>
        <w:br/>
        <w:t>c) důchod byl přiznán nebo je vyplácen ve vyšší částce, než v jaké náleží, nebo byl přiznán nebo se vyplácí neprávem, důchod se sníží nebo odejme nebo jeho výplata se zastaví, a to ode dne následujícího po dni, jímž uplynulo období, za které již byl vyplacen,</w:t>
      </w:r>
      <w:r>
        <w:rPr>
          <w:rFonts w:ascii="Tahoma" w:hAnsi="Tahoma" w:cs="Tahoma"/>
          <w:color w:val="424242"/>
          <w:sz w:val="18"/>
          <w:szCs w:val="18"/>
        </w:rPr>
        <w:br/>
        <w:t>d) se změnily skutečnosti rozhodné pro výši důchodu nebo pro nárok na jeho výplatu, postupuje se obdobně podle ustanovení písmene b) nebo c).</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Byla-li výplata invalidního důchodu zastavena pro nedostavení se pojištěnce ke kontrolní lékařské prohlídce nebo nepodrobení se vyšetření zdravotního stavu a zjistí-li se, že pojištěnec přestal být invalidním již před zastavením výplaty důchodu, tento důchod nenáleží ode dne zastavení jeho výplaty. Zjistí-li se, že pojištěnec </w:t>
      </w:r>
      <w:r>
        <w:rPr>
          <w:rFonts w:ascii="Tahoma" w:hAnsi="Tahoma" w:cs="Tahoma"/>
          <w:color w:val="424242"/>
          <w:sz w:val="18"/>
          <w:szCs w:val="18"/>
          <w:shd w:val="clear" w:color="auto" w:fill="FFFFFF"/>
        </w:rPr>
        <w:lastRenderedPageBreak/>
        <w:t>přestal být plně nebo částečně invalidním až po zastavení výplaty důchodu, důchod nenáleží ode dne, kterým pojištěnec přestal být plně nebo částečně invalidním.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Zanikl-li nárok na důchod nebo jeho výplatu, popřípadě část výplaty, pro přiznání jiného důchodu, zúčtují se částky jiného důchodu náležející ode dne jeho přiznání s částkami dosavadního důchodu vyplacenými za tutéž dobu.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 zjištění výše vyměřovacího základu pro pojistné u osob samostatně výdělečně činných podle skutečného příjmu ze samostatné výdělečné činnosti se výše důchodu přepočte se zřetelem k výši tohoto vyměřovacího základu, a to ode dne přiznání důchodu; byl-li důchod vyplácen ve vyšší nebo nižší výměře, než náleží po tomto přepočtu, vyplacené částky důchodu se zúčtují s částkami důchodu náležejícími v nové výši.</w:t>
      </w:r>
    </w:p>
    <w:p w:rsidR="00651B91" w:rsidRDefault="00651B91" w:rsidP="00651B91">
      <w:pPr>
        <w:shd w:val="clear" w:color="auto" w:fill="FFFFFF"/>
        <w:jc w:val="center"/>
        <w:rPr>
          <w:rFonts w:ascii="Tahoma" w:hAnsi="Tahoma" w:cs="Tahoma"/>
          <w:b/>
          <w:bCs/>
          <w:color w:val="1060B8"/>
          <w:sz w:val="29"/>
          <w:szCs w:val="29"/>
        </w:rPr>
      </w:pPr>
      <w:bookmarkStart w:id="52" w:name="par57"/>
      <w:r>
        <w:rPr>
          <w:rFonts w:ascii="Tahoma" w:hAnsi="Tahoma" w:cs="Tahoma"/>
          <w:b/>
          <w:bCs/>
          <w:color w:val="1060B8"/>
          <w:sz w:val="29"/>
          <w:szCs w:val="29"/>
        </w:rPr>
        <w:t>§ 57</w:t>
      </w:r>
      <w:bookmarkEnd w:id="52"/>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Pro nárok na výplatu částky podle</w:t>
      </w:r>
      <w:r>
        <w:rPr>
          <w:rStyle w:val="apple-converted-space"/>
          <w:rFonts w:ascii="Tahoma" w:hAnsi="Tahoma" w:cs="Tahoma"/>
          <w:color w:val="424242"/>
          <w:sz w:val="18"/>
          <w:szCs w:val="18"/>
          <w:shd w:val="clear" w:color="auto" w:fill="FFFFFF"/>
        </w:rPr>
        <w:t> </w:t>
      </w:r>
      <w:hyperlink r:id="rId239" w:anchor="par50" w:history="1">
        <w:r>
          <w:rPr>
            <w:rStyle w:val="Hypertextovodkaz"/>
            <w:rFonts w:ascii="Tahoma" w:hAnsi="Tahoma" w:cs="Tahoma"/>
            <w:color w:val="1A8B00"/>
            <w:sz w:val="18"/>
            <w:szCs w:val="18"/>
            <w:shd w:val="clear" w:color="auto" w:fill="FFFFFF"/>
          </w:rPr>
          <w:t>§ 50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5 věty druhé platí obdobně ustanovení o nároku na důchod a jeho výplatu, s výjimkou ustanovení o podání žádosti.</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druhý: Souběh nároků na důchody a jejich výplatu</w:t>
      </w:r>
    </w:p>
    <w:p w:rsidR="00651B91" w:rsidRDefault="00651B91" w:rsidP="00651B91">
      <w:pPr>
        <w:shd w:val="clear" w:color="auto" w:fill="FFFFFF"/>
        <w:jc w:val="center"/>
        <w:rPr>
          <w:rFonts w:ascii="Tahoma" w:hAnsi="Tahoma" w:cs="Tahoma"/>
          <w:b/>
          <w:bCs/>
          <w:color w:val="1060B8"/>
          <w:sz w:val="29"/>
          <w:szCs w:val="29"/>
        </w:rPr>
      </w:pPr>
      <w:bookmarkStart w:id="53" w:name="par58"/>
      <w:r>
        <w:rPr>
          <w:rFonts w:ascii="Tahoma" w:hAnsi="Tahoma" w:cs="Tahoma"/>
          <w:b/>
          <w:bCs/>
          <w:color w:val="1060B8"/>
          <w:sz w:val="29"/>
          <w:szCs w:val="29"/>
        </w:rPr>
        <w:t>§ 58</w:t>
      </w:r>
      <w:bookmarkEnd w:id="5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výplatu více důchodů téhož druhu nebo na výplatu starobního nebo invalidního důchodu, vyplácí se jen jeden důchod, a to vyšší; to však neplatí, jde-li o nárok na sirotčí důchody podle</w:t>
      </w:r>
      <w:r>
        <w:rPr>
          <w:rStyle w:val="apple-converted-space"/>
          <w:rFonts w:ascii="Tahoma" w:hAnsi="Tahoma" w:cs="Tahoma"/>
          <w:color w:val="424242"/>
          <w:sz w:val="18"/>
          <w:szCs w:val="18"/>
          <w:shd w:val="clear" w:color="auto" w:fill="FFFFFF"/>
        </w:rPr>
        <w:t> </w:t>
      </w:r>
      <w:hyperlink r:id="rId240"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nestanoví-li se jinak v odstavci 2. Jsou-li současně splněny podmínky nároku na výplatu starobního, plného invalidního nebo částečného invalidního důchodu ve stejné výši, vyplácí se důchod, který si pojištěnec zvolil. Dnem úpravy výplat důchodů pro souběh zanikají nároky na důchody, které se nevyplácejí.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sirotčí důchod po rodiči a po osobě stejného pohlaví uvedené v</w:t>
      </w:r>
      <w:r>
        <w:rPr>
          <w:rStyle w:val="apple-converted-space"/>
          <w:rFonts w:ascii="Tahoma" w:hAnsi="Tahoma" w:cs="Tahoma"/>
          <w:color w:val="424242"/>
          <w:sz w:val="18"/>
          <w:szCs w:val="18"/>
          <w:shd w:val="clear" w:color="auto" w:fill="FFFFFF"/>
        </w:rPr>
        <w:t> </w:t>
      </w:r>
      <w:hyperlink r:id="rId241" w:anchor="par52" w:history="1">
        <w:r>
          <w:rPr>
            <w:rStyle w:val="Hypertextovodkaz"/>
            <w:rFonts w:ascii="Tahoma" w:hAnsi="Tahoma" w:cs="Tahoma"/>
            <w:color w:val="1A8B00"/>
            <w:sz w:val="18"/>
            <w:szCs w:val="18"/>
            <w:shd w:val="clear" w:color="auto" w:fill="FFFFFF"/>
          </w:rPr>
          <w:t>§ 52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náleží pouze jeden důchod, a to vyšší. Jsou-li současně splněny podmínky nároku na důchody uvedené ve větě první ve stejné výši, vyplácí se důchod, který si pojištěnec zvolil.</w:t>
      </w:r>
    </w:p>
    <w:p w:rsidR="00651B91" w:rsidRDefault="00651B91" w:rsidP="00651B91">
      <w:pPr>
        <w:shd w:val="clear" w:color="auto" w:fill="FFFFFF"/>
        <w:jc w:val="center"/>
        <w:rPr>
          <w:rFonts w:ascii="Tahoma" w:hAnsi="Tahoma" w:cs="Tahoma"/>
          <w:b/>
          <w:bCs/>
          <w:color w:val="1060B8"/>
          <w:sz w:val="29"/>
          <w:szCs w:val="29"/>
        </w:rPr>
      </w:pPr>
      <w:bookmarkStart w:id="54" w:name="par59"/>
      <w:r>
        <w:rPr>
          <w:rFonts w:ascii="Tahoma" w:hAnsi="Tahoma" w:cs="Tahoma"/>
          <w:b/>
          <w:bCs/>
          <w:color w:val="1060B8"/>
          <w:sz w:val="29"/>
          <w:szCs w:val="29"/>
        </w:rPr>
        <w:t>§ 59</w:t>
      </w:r>
      <w:bookmarkEnd w:id="5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výplatu starobního nebo invalidního důchodu a na výplatu vdovského nebo vdoveckého důchodu anebo sirotčího důchodu, vyplácí se nejvyšší důchod v plné výši (</w:t>
      </w:r>
      <w:hyperlink r:id="rId242" w:anchor="par4" w:history="1">
        <w:r>
          <w:rPr>
            <w:rStyle w:val="Hypertextovodkaz"/>
            <w:rFonts w:ascii="Tahoma" w:hAnsi="Tahoma" w:cs="Tahoma"/>
            <w:color w:val="1A8B00"/>
            <w:sz w:val="18"/>
            <w:szCs w:val="18"/>
            <w:shd w:val="clear" w:color="auto" w:fill="FFFFFF"/>
          </w:rPr>
          <w:t>§ 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první) a z ostatních důchodů se vyplácí polovina procentní výměry, nestanoví-li se jinak v odstavci 2; starobním důchodem se pro účely části věty před středníkem rozumí starobní důchod v plné výši, i když je podle</w:t>
      </w:r>
      <w:r>
        <w:rPr>
          <w:rStyle w:val="apple-converted-space"/>
          <w:rFonts w:ascii="Tahoma" w:hAnsi="Tahoma" w:cs="Tahoma"/>
          <w:color w:val="424242"/>
          <w:sz w:val="18"/>
          <w:szCs w:val="18"/>
          <w:shd w:val="clear" w:color="auto" w:fill="FFFFFF"/>
        </w:rPr>
        <w:t> </w:t>
      </w:r>
      <w:hyperlink r:id="rId243" w:anchor="par37" w:history="1">
        <w:r>
          <w:rPr>
            <w:rStyle w:val="Hypertextovodkaz"/>
            <w:rFonts w:ascii="Tahoma" w:hAnsi="Tahoma" w:cs="Tahoma"/>
            <w:color w:val="1A8B00"/>
            <w:sz w:val="18"/>
            <w:szCs w:val="18"/>
            <w:shd w:val="clear" w:color="auto" w:fill="FFFFFF"/>
          </w:rPr>
          <w:t>§ 37</w:t>
        </w:r>
      </w:hyperlink>
      <w:r>
        <w:rPr>
          <w:rFonts w:ascii="Tahoma" w:hAnsi="Tahoma" w:cs="Tahoma"/>
          <w:color w:val="424242"/>
          <w:sz w:val="18"/>
          <w:szCs w:val="18"/>
          <w:shd w:val="clear" w:color="auto" w:fill="FFFFFF"/>
        </w:rPr>
        <w:t>odst. 1 vyplácen ve výši poloviny. Podle předchozí věty se postupuje obdobně, jsou-li současně splněny podmínky nároku na výplatu vdovského nebo vdoveckého důchodu a sirotčího důchodu. Je-li výše několika důchodů stejná, krátí se podle věty první nejdříve sirotčí důchod a poté vdovský nebo vdovecký důchod. Má-li oboustranně osiřelé dítě nárok na dva sirotčí důchody, vyplácí se vyšší sirotčí důchod v plné výši (</w:t>
      </w:r>
      <w:hyperlink r:id="rId244" w:anchor="par4" w:history="1">
        <w:r>
          <w:rPr>
            <w:rStyle w:val="Hypertextovodkaz"/>
            <w:rFonts w:ascii="Tahoma" w:hAnsi="Tahoma" w:cs="Tahoma"/>
            <w:color w:val="1A8B00"/>
            <w:sz w:val="18"/>
            <w:szCs w:val="18"/>
            <w:shd w:val="clear" w:color="auto" w:fill="FFFFFF"/>
          </w:rPr>
          <w:t>§ 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první) a nižší sirotčí důchod se vyplácí ve výši procentní výměry; je-li výše obou sirotčích důchodů stejná, vyplácí se jeden sirotčí důchod v plné výši a druhý sirotčí důchod ve výši procentní výměry. Má-li oboustranně osiřelé dítě nárok na dva sirotčí důchody, považuje se pro účely vět první až třetí za sirotčí důchod úhrn sirotčích důchodů po úpravě podle věty čtvrté.</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výplatu starobního důchodu zvýšeného za dobu výdělečné činnosti vykonávané po vzniku nároku na tento důchod (</w:t>
      </w:r>
      <w:hyperlink r:id="rId245"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r>
        <w:rPr>
          <w:rStyle w:val="apple-converted-space"/>
          <w:rFonts w:ascii="Tahoma" w:hAnsi="Tahoma" w:cs="Tahoma"/>
          <w:color w:val="424242"/>
          <w:sz w:val="18"/>
          <w:szCs w:val="18"/>
          <w:shd w:val="clear" w:color="auto" w:fill="FFFFFF"/>
        </w:rPr>
        <w:t> </w:t>
      </w:r>
      <w:hyperlink r:id="rId246" w:anchor="par35" w:history="1">
        <w:r>
          <w:rPr>
            <w:rStyle w:val="Hypertextovodkaz"/>
            <w:rFonts w:ascii="Tahoma" w:hAnsi="Tahoma" w:cs="Tahoma"/>
            <w:color w:val="1A8B00"/>
            <w:sz w:val="18"/>
            <w:szCs w:val="18"/>
            <w:shd w:val="clear" w:color="auto" w:fill="FFFFFF"/>
          </w:rPr>
          <w:t>§ 35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w:t>
      </w:r>
      <w:r>
        <w:rPr>
          <w:rStyle w:val="apple-converted-space"/>
          <w:rFonts w:ascii="Tahoma" w:hAnsi="Tahoma" w:cs="Tahoma"/>
          <w:color w:val="424242"/>
          <w:sz w:val="18"/>
          <w:szCs w:val="18"/>
          <w:shd w:val="clear" w:color="auto" w:fill="FFFFFF"/>
        </w:rPr>
        <w:t> </w:t>
      </w:r>
      <w:hyperlink r:id="rId247" w:anchor="par36" w:history="1">
        <w:r>
          <w:rPr>
            <w:rStyle w:val="Hypertextovodkaz"/>
            <w:rFonts w:ascii="Tahoma" w:hAnsi="Tahoma" w:cs="Tahoma"/>
            <w:color w:val="1A8B00"/>
            <w:sz w:val="18"/>
            <w:szCs w:val="18"/>
            <w:shd w:val="clear" w:color="auto" w:fill="FFFFFF"/>
          </w:rPr>
          <w:t>§ 36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na výplatu vdovského nebo vdoveckého důchodu, odečte se pro účely posouzení výše důchodů z procentní výměry starobního důchodu zvýšení za dobu výdělečné činnosti vykonávané po vzniku nároku na tento důchod, a je-li zbylá část procentní výměry starobního důchodu nižší než procentní výměra vdovského nebo vdoveckého důchodu, vyplácí se vdovský nebo vdovecký důchod v plné výši (</w:t>
      </w:r>
      <w:hyperlink r:id="rId248" w:anchor="par4" w:history="1">
        <w:r>
          <w:rPr>
            <w:rStyle w:val="Hypertextovodkaz"/>
            <w:rFonts w:ascii="Tahoma" w:hAnsi="Tahoma" w:cs="Tahoma"/>
            <w:color w:val="1A8B00"/>
            <w:sz w:val="18"/>
            <w:szCs w:val="18"/>
            <w:shd w:val="clear" w:color="auto" w:fill="FFFFFF"/>
          </w:rPr>
          <w:t>§ 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první) a starobní důchod se vyplácí ve výši zvýšení tohoto důchodu za dobu výdělečné činnosti vykonávané po vzniku nároku na tento důchod a jedné poloviny zbylé části procentní výměry.</w:t>
      </w:r>
    </w:p>
    <w:p w:rsidR="00651B91" w:rsidRDefault="00651B91" w:rsidP="00651B91">
      <w:pPr>
        <w:shd w:val="clear" w:color="auto" w:fill="FFFFFF"/>
        <w:jc w:val="center"/>
        <w:rPr>
          <w:rFonts w:ascii="Tahoma" w:hAnsi="Tahoma" w:cs="Tahoma"/>
          <w:b/>
          <w:bCs/>
          <w:color w:val="1060B8"/>
          <w:sz w:val="29"/>
          <w:szCs w:val="29"/>
        </w:rPr>
      </w:pPr>
      <w:bookmarkStart w:id="55" w:name="par60"/>
      <w:r>
        <w:rPr>
          <w:rFonts w:ascii="Tahoma" w:hAnsi="Tahoma" w:cs="Tahoma"/>
          <w:b/>
          <w:bCs/>
          <w:color w:val="1060B8"/>
          <w:sz w:val="29"/>
          <w:szCs w:val="29"/>
        </w:rPr>
        <w:lastRenderedPageBreak/>
        <w:t>§ 60</w:t>
      </w:r>
      <w:bookmarkEnd w:id="55"/>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Při úpravě důchodů pro souběh podle</w:t>
      </w:r>
      <w:r>
        <w:rPr>
          <w:rStyle w:val="apple-converted-space"/>
          <w:rFonts w:ascii="Tahoma" w:hAnsi="Tahoma" w:cs="Tahoma"/>
          <w:color w:val="424242"/>
          <w:sz w:val="18"/>
          <w:szCs w:val="18"/>
          <w:shd w:val="clear" w:color="auto" w:fill="FFFFFF"/>
        </w:rPr>
        <w:t> </w:t>
      </w:r>
      <w:hyperlink r:id="rId249" w:anchor="par59" w:history="1">
        <w:r>
          <w:rPr>
            <w:rStyle w:val="Hypertextovodkaz"/>
            <w:rFonts w:ascii="Tahoma" w:hAnsi="Tahoma" w:cs="Tahoma"/>
            <w:color w:val="1A8B00"/>
            <w:sz w:val="18"/>
            <w:szCs w:val="18"/>
            <w:shd w:val="clear" w:color="auto" w:fill="FFFFFF"/>
          </w:rPr>
          <w:t>§ 59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vychází z výše jednotlivých důchodů po zaokrouhlení podle</w:t>
      </w:r>
      <w:r>
        <w:rPr>
          <w:rStyle w:val="apple-converted-space"/>
          <w:rFonts w:ascii="Tahoma" w:hAnsi="Tahoma" w:cs="Tahoma"/>
          <w:color w:val="424242"/>
          <w:sz w:val="18"/>
          <w:szCs w:val="18"/>
          <w:shd w:val="clear" w:color="auto" w:fill="FFFFFF"/>
        </w:rPr>
        <w:t> </w:t>
      </w:r>
      <w:hyperlink r:id="rId250" w:anchor="par54" w:history="1">
        <w:r>
          <w:rPr>
            <w:rStyle w:val="Hypertextovodkaz"/>
            <w:rFonts w:ascii="Tahoma" w:hAnsi="Tahoma" w:cs="Tahoma"/>
            <w:color w:val="1A8B00"/>
            <w:sz w:val="18"/>
            <w:szCs w:val="18"/>
            <w:shd w:val="clear" w:color="auto" w:fill="FFFFFF"/>
          </w:rPr>
          <w:t>§ 54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výše důchodů po úpravě pro souběh se zaokrouhluje rovněž podle</w:t>
      </w:r>
      <w:r>
        <w:rPr>
          <w:rStyle w:val="apple-converted-space"/>
          <w:rFonts w:ascii="Tahoma" w:hAnsi="Tahoma" w:cs="Tahoma"/>
          <w:color w:val="424242"/>
          <w:sz w:val="18"/>
          <w:szCs w:val="18"/>
          <w:shd w:val="clear" w:color="auto" w:fill="FFFFFF"/>
        </w:rPr>
        <w:t> </w:t>
      </w:r>
      <w:hyperlink r:id="rId251" w:anchor="par54" w:history="1">
        <w:r>
          <w:rPr>
            <w:rStyle w:val="Hypertextovodkaz"/>
            <w:rFonts w:ascii="Tahoma" w:hAnsi="Tahoma" w:cs="Tahoma"/>
            <w:color w:val="1A8B00"/>
            <w:sz w:val="18"/>
            <w:szCs w:val="18"/>
            <w:shd w:val="clear" w:color="auto" w:fill="FFFFFF"/>
          </w:rPr>
          <w:t>§ 54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w:t>
      </w:r>
      <w:r>
        <w:rPr>
          <w:rStyle w:val="apple-converted-space"/>
          <w:rFonts w:ascii="Tahoma" w:hAnsi="Tahoma" w:cs="Tahoma"/>
          <w:color w:val="424242"/>
          <w:sz w:val="18"/>
          <w:szCs w:val="18"/>
          <w:shd w:val="clear" w:color="auto" w:fill="FFFFFF"/>
        </w:rPr>
        <w:t> </w:t>
      </w:r>
    </w:p>
    <w:p w:rsidR="00651B91" w:rsidRDefault="00651B91" w:rsidP="00651B91">
      <w:pPr>
        <w:shd w:val="clear" w:color="auto" w:fill="FFFFFF"/>
        <w:jc w:val="center"/>
        <w:rPr>
          <w:rFonts w:ascii="Tahoma" w:hAnsi="Tahoma" w:cs="Tahoma"/>
          <w:b/>
          <w:bCs/>
          <w:color w:val="1060B8"/>
          <w:sz w:val="29"/>
          <w:szCs w:val="29"/>
        </w:rPr>
      </w:pPr>
      <w:bookmarkStart w:id="56" w:name="par61"/>
      <w:r>
        <w:rPr>
          <w:rFonts w:ascii="Tahoma" w:hAnsi="Tahoma" w:cs="Tahoma"/>
          <w:b/>
          <w:bCs/>
          <w:color w:val="1060B8"/>
          <w:sz w:val="29"/>
          <w:szCs w:val="29"/>
        </w:rPr>
        <w:t>§ 61</w:t>
      </w:r>
      <w:bookmarkEnd w:id="56"/>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Vyplácí-li se poživateli důchodu důchod vypočtený se zřetelem k mezinárodní smlouvě podle poměru dob získaných v České republice k celkově získané době (dále jen "dílčí důchod"), stanoví se základní výměra a procentní výměry dílčího důchodu v poměru těchto dob, nestanoví-li jinak mezinárodní smlouva.</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Při úpravě dílčího důchodu pro souběh podle</w:t>
      </w:r>
      <w:r>
        <w:rPr>
          <w:rStyle w:val="apple-converted-space"/>
          <w:rFonts w:ascii="Tahoma" w:hAnsi="Tahoma" w:cs="Tahoma"/>
          <w:color w:val="424242"/>
          <w:sz w:val="18"/>
          <w:szCs w:val="18"/>
          <w:shd w:val="clear" w:color="auto" w:fill="FFFFFF"/>
        </w:rPr>
        <w:t> </w:t>
      </w:r>
      <w:hyperlink r:id="rId252" w:anchor="par59" w:history="1">
        <w:r>
          <w:rPr>
            <w:rStyle w:val="Hypertextovodkaz"/>
            <w:rFonts w:ascii="Tahoma" w:hAnsi="Tahoma" w:cs="Tahoma"/>
            <w:color w:val="1A8B00"/>
            <w:sz w:val="18"/>
            <w:szCs w:val="18"/>
            <w:shd w:val="clear" w:color="auto" w:fill="FFFFFF"/>
          </w:rPr>
          <w:t>§ 59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253" w:anchor="par60" w:history="1">
        <w:r>
          <w:rPr>
            <w:rStyle w:val="Hypertextovodkaz"/>
            <w:rFonts w:ascii="Tahoma" w:hAnsi="Tahoma" w:cs="Tahoma"/>
            <w:color w:val="1A8B00"/>
            <w:sz w:val="18"/>
            <w:szCs w:val="18"/>
            <w:shd w:val="clear" w:color="auto" w:fill="FFFFFF"/>
          </w:rPr>
          <w:t>60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vychází z výše základní výměry a procentní výměry dílčího důchodu po úpravě podle odstavce 1.</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výplatu více dílčích důchodů, vyplácí se nejvyšší procentní výměra v plné výši a z nižších procentních výměr se vyplácí polovina; základní výměra se vyplácí jen u toho dílčího důchodu, k němuž náleží vyšší základní výměra.</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Jsou-li současně splněny podmínky nároku na výplatu dílčího důchodu a jiného důchodu z českého důchodového pojištění, vyplácí se u tohoto jiného důchodu základní výměra v plné výši a základní výměra dílčího důchodu se nevyplácí; z procentních výměr těchto důchodů se vyplácí v plné výši vyšší procentní výměra a nižší procentní výměra se vyplácí ve výši poloviny.</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třetí: Přeměna invalidního důchodu na starobní důchod a zánik nároku na invalidní důchod</w:t>
      </w:r>
    </w:p>
    <w:p w:rsidR="00651B91" w:rsidRDefault="00651B91" w:rsidP="00651B91">
      <w:pPr>
        <w:shd w:val="clear" w:color="auto" w:fill="FFFFFF"/>
        <w:jc w:val="center"/>
        <w:rPr>
          <w:rFonts w:ascii="Tahoma" w:hAnsi="Tahoma" w:cs="Tahoma"/>
          <w:b/>
          <w:bCs/>
          <w:color w:val="1060B8"/>
          <w:sz w:val="29"/>
          <w:szCs w:val="29"/>
        </w:rPr>
      </w:pPr>
      <w:bookmarkStart w:id="57" w:name="par61a"/>
      <w:r>
        <w:rPr>
          <w:rFonts w:ascii="Tahoma" w:hAnsi="Tahoma" w:cs="Tahoma"/>
          <w:b/>
          <w:bCs/>
          <w:color w:val="1060B8"/>
          <w:sz w:val="29"/>
          <w:szCs w:val="29"/>
        </w:rPr>
        <w:t>§ 61a</w:t>
      </w:r>
      <w:bookmarkEnd w:id="5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invalidní důchod pro invaliditu prvního nebo druhého stupně a nárok na invalidní důchod pro invaliditu třetího stupně pojištěnce, který nebyl účasten důchodového spoření, zaniká dnem, kterým jeho poživatel dosáhl věku 65 let; tímto dnem vzniká tomuto poživateli nárok na starobní důchod.</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Starobní důchod, na který vznikl nárok podle odstavce 1, náleží ve výši, v jaké náležel dosavadní invalidní důchod.</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starobní důchod podle odstavce 1 nevylučuje nárok na starobní důchod podle § 29 odst. 1, 2 nebo 3.</w:t>
      </w:r>
    </w:p>
    <w:p w:rsidR="00651B91" w:rsidRDefault="00651B91" w:rsidP="00651B91">
      <w:pPr>
        <w:shd w:val="clear" w:color="auto" w:fill="FFFFFF"/>
        <w:jc w:val="center"/>
        <w:rPr>
          <w:rFonts w:ascii="Tahoma" w:hAnsi="Tahoma" w:cs="Tahoma"/>
          <w:b/>
          <w:bCs/>
          <w:color w:val="1060B8"/>
          <w:sz w:val="29"/>
          <w:szCs w:val="29"/>
        </w:rPr>
      </w:pPr>
      <w:bookmarkStart w:id="58" w:name="par61b"/>
      <w:r>
        <w:rPr>
          <w:rFonts w:ascii="Tahoma" w:hAnsi="Tahoma" w:cs="Tahoma"/>
          <w:b/>
          <w:bCs/>
          <w:color w:val="1060B8"/>
          <w:sz w:val="29"/>
          <w:szCs w:val="29"/>
        </w:rPr>
        <w:t>§ 61b</w:t>
      </w:r>
      <w:bookmarkEnd w:id="5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Nárok na invalidní důchod pro invaliditu třetího stupně pojištěnce, který byl účasten důchodového spoření, zaniká dnem, kterým jeho poživatel dosáhl věku 65 let nebo důchodového věku, je-li důchodový věk vyšší než 65 let.</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čtvrtý: Přechod nároku na důchody</w:t>
      </w:r>
    </w:p>
    <w:p w:rsidR="00651B91" w:rsidRDefault="00651B91" w:rsidP="00651B91">
      <w:pPr>
        <w:shd w:val="clear" w:color="auto" w:fill="FFFFFF"/>
        <w:jc w:val="center"/>
        <w:rPr>
          <w:rFonts w:ascii="Tahoma" w:hAnsi="Tahoma" w:cs="Tahoma"/>
          <w:b/>
          <w:bCs/>
          <w:color w:val="1060B8"/>
          <w:sz w:val="29"/>
          <w:szCs w:val="29"/>
        </w:rPr>
      </w:pPr>
      <w:bookmarkStart w:id="59" w:name="par62"/>
      <w:r>
        <w:rPr>
          <w:rFonts w:ascii="Tahoma" w:hAnsi="Tahoma" w:cs="Tahoma"/>
          <w:b/>
          <w:bCs/>
          <w:color w:val="1060B8"/>
          <w:sz w:val="29"/>
          <w:szCs w:val="29"/>
        </w:rPr>
        <w:t>§ 62</w:t>
      </w:r>
      <w:bookmarkEnd w:id="5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důchod a nárok na výplatu důchodu nelze postoupit ani dát do zástavy.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Dohodu o srážkách z důchodu lze uzavřít jen pro pohledávky na výživném a na příspěvku na výživu a na úhradu přeplatku na důchodu, a to až do částky, kterou lze srazit výkonem rozhodnutí.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výkon rozhodnutí srážkami z důchodu platí ustanovení zvláštního zákona o výkonu soudních rozhodnutí srážkami ze mzdy</w:t>
      </w:r>
      <w:r>
        <w:rPr>
          <w:rStyle w:val="apple-converted-space"/>
          <w:rFonts w:ascii="Tahoma" w:hAnsi="Tahoma" w:cs="Tahoma"/>
          <w:color w:val="424242"/>
          <w:sz w:val="18"/>
          <w:szCs w:val="18"/>
          <w:shd w:val="clear" w:color="auto" w:fill="FFFFFF"/>
        </w:rPr>
        <w:t> </w:t>
      </w:r>
      <w:hyperlink r:id="rId254" w:anchor="poznamka24" w:history="1">
        <w:r>
          <w:rPr>
            <w:rStyle w:val="Hypertextovodkaz"/>
            <w:rFonts w:ascii="Tahoma" w:hAnsi="Tahoma" w:cs="Tahoma"/>
            <w:color w:val="1A8B00"/>
            <w:sz w:val="18"/>
            <w:szCs w:val="18"/>
            <w:shd w:val="clear" w:color="auto" w:fill="FFFFFF"/>
            <w:vertAlign w:val="superscript"/>
          </w:rPr>
          <w:t>24)</w:t>
        </w:r>
      </w:hyperlink>
      <w:r>
        <w:rPr>
          <w:rFonts w:ascii="Tahoma" w:hAnsi="Tahoma" w:cs="Tahoma"/>
          <w:color w:val="424242"/>
          <w:sz w:val="18"/>
          <w:szCs w:val="18"/>
          <w:shd w:val="clear" w:color="auto" w:fill="FFFFFF"/>
        </w:rPr>
        <w:t>.</w:t>
      </w:r>
    </w:p>
    <w:p w:rsidR="00651B91" w:rsidRDefault="00651B91" w:rsidP="00651B91">
      <w:pPr>
        <w:shd w:val="clear" w:color="auto" w:fill="FFFFFF"/>
        <w:jc w:val="center"/>
        <w:rPr>
          <w:rFonts w:ascii="Tahoma" w:hAnsi="Tahoma" w:cs="Tahoma"/>
          <w:b/>
          <w:bCs/>
          <w:color w:val="1060B8"/>
          <w:sz w:val="29"/>
          <w:szCs w:val="29"/>
        </w:rPr>
      </w:pPr>
      <w:bookmarkStart w:id="60" w:name="par63"/>
      <w:r>
        <w:rPr>
          <w:rFonts w:ascii="Tahoma" w:hAnsi="Tahoma" w:cs="Tahoma"/>
          <w:b/>
          <w:bCs/>
          <w:color w:val="1060B8"/>
          <w:sz w:val="29"/>
          <w:szCs w:val="29"/>
        </w:rPr>
        <w:lastRenderedPageBreak/>
        <w:t>§ 63</w:t>
      </w:r>
      <w:bookmarkEnd w:id="6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Zemřel-li oprávněný po uplatnění nároku na dávku důchodového pojištění, vstupují do dalšího řízení o dávce a nabývají nároku na částky splatné do dne smrti oprávněného postupně manželka (manžel), děti a rodiče, jestliže žili s oprávněným v době jeho smrti v domácnosti. Podmínka žití v domácnosti nemusí být splněna u dětí, které mají nárok na sirotčí důchod po zemřelém.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dávka přiznána před smrtí oprávněného, vyplatí se splatné částky, které nebyly vyplaceny do dne smrti oprávněného, členům jeho rodiny podle pořadí a za podmínek stanovených v odstavci 1.</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Nároky přecházející na osoby uvedené v odstavcích 1 a 2 nejsou předmětem dědictví; předmětem dědictví se stávají, není-li těchto osob.</w:t>
      </w:r>
      <w:r>
        <w:rPr>
          <w:rFonts w:ascii="Tahoma" w:hAnsi="Tahoma" w:cs="Tahoma"/>
          <w:color w:val="424242"/>
          <w:sz w:val="18"/>
          <w:szCs w:val="18"/>
        </w:rPr>
        <w:br/>
      </w:r>
    </w:p>
    <w:p w:rsidR="00651B91" w:rsidRDefault="00651B91" w:rsidP="00651B91">
      <w:pPr>
        <w:pStyle w:val="Nadpis5"/>
        <w:shd w:val="clear" w:color="auto" w:fill="FFFFFF"/>
        <w:spacing w:before="375" w:after="225"/>
        <w:jc w:val="center"/>
        <w:rPr>
          <w:rFonts w:ascii="Tahoma" w:hAnsi="Tahoma" w:cs="Tahoma"/>
          <w:color w:val="424242"/>
          <w:sz w:val="32"/>
          <w:szCs w:val="32"/>
        </w:rPr>
      </w:pPr>
      <w:r>
        <w:rPr>
          <w:rFonts w:ascii="Tahoma" w:hAnsi="Tahoma" w:cs="Tahoma"/>
          <w:color w:val="424242"/>
          <w:sz w:val="32"/>
          <w:szCs w:val="32"/>
        </w:rPr>
        <w:t>Díl pátý: Vyplácení důchodů</w:t>
      </w:r>
    </w:p>
    <w:p w:rsidR="00651B91" w:rsidRDefault="00651B91" w:rsidP="00651B91">
      <w:pPr>
        <w:shd w:val="clear" w:color="auto" w:fill="FFFFFF"/>
        <w:jc w:val="center"/>
        <w:rPr>
          <w:rFonts w:ascii="Tahoma" w:hAnsi="Tahoma" w:cs="Tahoma"/>
          <w:b/>
          <w:bCs/>
          <w:color w:val="1060B8"/>
          <w:sz w:val="29"/>
          <w:szCs w:val="29"/>
        </w:rPr>
      </w:pPr>
      <w:bookmarkStart w:id="61" w:name="par64"/>
      <w:r>
        <w:rPr>
          <w:rFonts w:ascii="Tahoma" w:hAnsi="Tahoma" w:cs="Tahoma"/>
          <w:b/>
          <w:bCs/>
          <w:color w:val="1060B8"/>
          <w:sz w:val="29"/>
          <w:szCs w:val="29"/>
        </w:rPr>
        <w:t>§ 64</w:t>
      </w:r>
      <w:bookmarkEnd w:id="6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Příjemcem důchodu je oprávněný nebo jeho zákonný zástupce</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nebo opatrovník</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anebo zvláštní příjemce. Kdo je zvláštní příjemce, stanoví zvláštní zákon.</w:t>
      </w:r>
      <w:r>
        <w:rPr>
          <w:rStyle w:val="apple-converted-space"/>
          <w:rFonts w:ascii="Tahoma" w:hAnsi="Tahoma" w:cs="Tahoma"/>
          <w:color w:val="424242"/>
          <w:sz w:val="18"/>
          <w:szCs w:val="18"/>
          <w:shd w:val="clear" w:color="auto" w:fill="FFFFFF"/>
        </w:rPr>
        <w:t> </w:t>
      </w:r>
      <w:hyperlink r:id="rId255" w:anchor="poznamka25" w:history="1">
        <w:r>
          <w:rPr>
            <w:rStyle w:val="Hypertextovodkaz"/>
            <w:rFonts w:ascii="Tahoma" w:hAnsi="Tahoma" w:cs="Tahoma"/>
            <w:color w:val="1A8B00"/>
            <w:sz w:val="18"/>
            <w:szCs w:val="18"/>
            <w:shd w:val="clear" w:color="auto" w:fill="FFFFFF"/>
            <w:vertAlign w:val="superscript"/>
          </w:rPr>
          <w:t>25)</w:t>
        </w:r>
      </w:hyperlink>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Důchody se vyplácejí v hotovosti. Na základě žádosti příjemce důchodu se důchod poukazuje na účet příjemce u banky nebo pobočky zahraniční banky nebo spořitelního a úvěrního družstva v České republice v České republice; je-li příjemcem důchodu oprávněný, poukazuje se důchod na účet jeho manžela (manželky) u banky v České republice, pokud o to oprávněný plátce důchodu požádá na předepsaném tiskopise a má-li v době, kdy o tento způsob výplaty požádá, právo disponovat s peněžními prostředky na takovém účtu. Podmínkou výplaty důchodu oprávněnému na účet jeho manžela (manželky) je souhlas manžela (manželky) s tímto způsobem výplaty; zemřel-li oprávněný, je manžel (manželka) povinen vrátit plátci důchodu splátky důchodu oprávněného připsané na takový účet po dni, za který náležela poslední výplata důchodu zemřelého oprávněného.</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Požádá-li příjemce dávky o změnu způsobu výplaty důchodu, je plátce důchodu povinen provést takovou změnu nejpozději od splátky důchodu splatné ve třetím kalendářním měsíci po kalendářním měsíci, v němž byla uplatněna žádost o změnu způsobu výplaty důchodu. Je-li důchod vyplácen na účet manžela (manželky) u banky nebo pobočky zahraniční banky nebo spořitelního a úvěrního družstva v České republice v České republice podle odstavce 2 věty druhé, neodpovídá plátce důchodu za škodu, která oprávněnému vznikne právním úkonem manžela (manželky) jako majitele účtu, jehož důsledkem je omezení nebo zánik práva oprávněného disponovat s peněžními prostředky na takovém účtu, ani za škodu, která oprávněnému vznikne, zanikne-li takový účet v důsledku úmrtí manžela (manželky).</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Příjemce důchodu vypláceného v hotovosti prostřednictvím držitele poštovní licence hradí náklady plátce důchodu za poukazy splátek důchodu vyplácených v pravidelných lhůtách. Věta první však neplatí v případě, že oprávněnému byl důchod přiznán před 1. lednem 2010 a tomuto oprávněnému trvá od 31. prosince 2009 nepřetržitě nárok na alespoň 1 důchod. Plátce důchodu je povinen výši nákladů uvedených ve větě první zveřejnit.</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Má-li právo disponovat s peněžními prostředky na účtu oprávněného jiná osoba než oprávněný, je tato jiná osoba povinna vrátit plátci důchodu splátky důchodu oprávněného, které byly připsány na takový účet po dni, za který náležela poslední výplata důchodu zemřelého oprávněného. Není-li takové osoby, jsou povinny plátci důchodu vrátit tyto splátky důchodu postupně manžel (manželka), pokud mu (jí) po zemřelém oprávněném vznikl nárok na vdovecký (vdovský) důchod, a dále děti a rodiče, jestliže žili s oprávněným v době jeho smrti v domácnosti; nelze-li takto vrátit tyto splátky důchodu, považují se tyto splátky důchodu za dluh oprávněného, který se vypořádá v rámci dědictví.</w:t>
      </w:r>
    </w:p>
    <w:p w:rsidR="00651B91" w:rsidRDefault="00651B91" w:rsidP="00651B91">
      <w:pPr>
        <w:shd w:val="clear" w:color="auto" w:fill="FFFFFF"/>
        <w:jc w:val="center"/>
        <w:rPr>
          <w:rFonts w:ascii="Tahoma" w:hAnsi="Tahoma" w:cs="Tahoma"/>
          <w:b/>
          <w:bCs/>
          <w:color w:val="1060B8"/>
          <w:sz w:val="29"/>
          <w:szCs w:val="29"/>
        </w:rPr>
      </w:pPr>
      <w:bookmarkStart w:id="62" w:name="par65"/>
      <w:r>
        <w:rPr>
          <w:rFonts w:ascii="Tahoma" w:hAnsi="Tahoma" w:cs="Tahoma"/>
          <w:b/>
          <w:bCs/>
          <w:color w:val="1060B8"/>
          <w:sz w:val="29"/>
          <w:szCs w:val="29"/>
        </w:rPr>
        <w:t>§ 65</w:t>
      </w:r>
      <w:bookmarkEnd w:id="6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Invalidní důchod se nevyplácí po dobu výplaty nemocenského a po dobu poskytování náhrady mzdy, platu nebo odměny</w:t>
      </w:r>
      <w:hyperlink r:id="rId256" w:anchor="poznamka25a" w:history="1">
        <w:r>
          <w:rPr>
            <w:rStyle w:val="Hypertextovodkaz"/>
            <w:rFonts w:ascii="Tahoma" w:hAnsi="Tahoma" w:cs="Tahoma"/>
            <w:color w:val="1A8B00"/>
            <w:sz w:val="18"/>
            <w:szCs w:val="18"/>
            <w:shd w:val="clear" w:color="auto" w:fill="FFFFFF"/>
            <w:vertAlign w:val="superscript"/>
          </w:rPr>
          <w:t>25a)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nebo sníženého platu nebo snížené odměny anebo služebního příjmu nebo náhrady ve výši platu (dále jen "náhrada mzdy") v době dočasné pracovní neschopnosti nebo karantény, pokud den vzniku invalidity spadá do období dočasné pracovní neschopnosti nebo karantény, které jsou důvodem výplaty nemocenského </w:t>
      </w:r>
      <w:r>
        <w:rPr>
          <w:rFonts w:ascii="Tahoma" w:hAnsi="Tahoma" w:cs="Tahoma"/>
          <w:color w:val="424242"/>
          <w:sz w:val="18"/>
          <w:szCs w:val="18"/>
          <w:shd w:val="clear" w:color="auto" w:fill="FFFFFF"/>
        </w:rPr>
        <w:lastRenderedPageBreak/>
        <w:t>nebo pobírání náhrady mzdy. Pro účely věty první se za výplatu nemocenského považují i dny, po které se nemocenské nevyplácí osobě samostatně výdělečně činné, která je účastna nemocenského pojištění, podle</w:t>
      </w:r>
      <w:r>
        <w:rPr>
          <w:rStyle w:val="apple-converted-space"/>
          <w:rFonts w:ascii="Tahoma" w:hAnsi="Tahoma" w:cs="Tahoma"/>
          <w:color w:val="424242"/>
          <w:sz w:val="18"/>
          <w:szCs w:val="18"/>
          <w:shd w:val="clear" w:color="auto" w:fill="FFFFFF"/>
        </w:rPr>
        <w:t> </w:t>
      </w:r>
      <w:hyperlink r:id="rId257" w:anchor="par23" w:history="1">
        <w:r>
          <w:rPr>
            <w:rStyle w:val="Hypertextovodkaz"/>
            <w:rFonts w:ascii="Tahoma" w:hAnsi="Tahoma" w:cs="Tahoma"/>
            <w:color w:val="1A8B00"/>
            <w:sz w:val="18"/>
            <w:szCs w:val="18"/>
            <w:shd w:val="clear" w:color="auto" w:fill="FFFFFF"/>
          </w:rPr>
          <w:t>§ 23 zákona o nemocenském pojištění</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 prvním období dočasné pracovní neschopnosti nebo karantény, a dny, po které se nemocenské nevyplácí z důvodu porušení režimu dočasně práce neschopného pojištěnce</w:t>
      </w:r>
      <w:hyperlink r:id="rId258" w:anchor="poznamka25b" w:history="1">
        <w:r>
          <w:rPr>
            <w:rStyle w:val="Hypertextovodkaz"/>
            <w:rFonts w:ascii="Tahoma" w:hAnsi="Tahoma" w:cs="Tahoma"/>
            <w:color w:val="1A8B00"/>
            <w:sz w:val="18"/>
            <w:szCs w:val="18"/>
            <w:shd w:val="clear" w:color="auto" w:fill="FFFFFF"/>
            <w:vertAlign w:val="superscript"/>
          </w:rPr>
          <w:t>25b)</w:t>
        </w:r>
      </w:hyperlink>
      <w:r>
        <w:rPr>
          <w:rFonts w:ascii="Tahoma" w:hAnsi="Tahoma" w:cs="Tahoma"/>
          <w:color w:val="424242"/>
          <w:sz w:val="18"/>
          <w:szCs w:val="18"/>
          <w:shd w:val="clear" w:color="auto" w:fill="FFFFFF"/>
        </w:rPr>
        <w:t>, a za pobírání náhrady mzdy se považují i první 3 dny, po které se náhrada mzdy nevyplácí</w:t>
      </w:r>
      <w:hyperlink r:id="rId259" w:anchor="poznamka25c" w:history="1">
        <w:r>
          <w:rPr>
            <w:rStyle w:val="Hypertextovodkaz"/>
            <w:rFonts w:ascii="Tahoma" w:hAnsi="Tahoma" w:cs="Tahoma"/>
            <w:color w:val="1A8B00"/>
            <w:sz w:val="18"/>
            <w:szCs w:val="18"/>
            <w:shd w:val="clear" w:color="auto" w:fill="FFFFFF"/>
            <w:vertAlign w:val="superscript"/>
          </w:rPr>
          <w:t>25c)</w:t>
        </w:r>
      </w:hyperlink>
      <w:r>
        <w:rPr>
          <w:rFonts w:ascii="Tahoma" w:hAnsi="Tahoma" w:cs="Tahoma"/>
          <w:color w:val="424242"/>
          <w:sz w:val="18"/>
          <w:szCs w:val="18"/>
          <w:shd w:val="clear" w:color="auto" w:fill="FFFFFF"/>
        </w:rPr>
        <w:t>, a dny, po které se náhrada mzdy neposkytuje z důvodu porušení režimu dočasně práce neschopného pojištěnce</w:t>
      </w:r>
      <w:hyperlink r:id="rId260" w:anchor="poznamka25d" w:history="1">
        <w:r>
          <w:rPr>
            <w:rStyle w:val="Hypertextovodkaz"/>
            <w:rFonts w:ascii="Tahoma" w:hAnsi="Tahoma" w:cs="Tahoma"/>
            <w:color w:val="1A8B00"/>
            <w:sz w:val="18"/>
            <w:szCs w:val="18"/>
            <w:shd w:val="clear" w:color="auto" w:fill="FFFFFF"/>
            <w:vertAlign w:val="superscript"/>
          </w:rPr>
          <w:t>25d)</w:t>
        </w:r>
      </w:hyperlink>
      <w:r>
        <w:rPr>
          <w:rFonts w:ascii="Tahoma" w:hAnsi="Tahoma" w:cs="Tahoma"/>
          <w:color w:val="424242"/>
          <w:sz w:val="18"/>
          <w:szCs w:val="18"/>
          <w:shd w:val="clear" w:color="auto" w:fill="FFFFFF"/>
        </w:rPr>
        <w:t>. Pro účely věty první se za dočasnou pracovní neschopnost nepovažuje dočasná pracovní neschopnost, která se považuje za pokračování předchozí dočasné pracovní neschopnosti, která byla ukončena z důvodu, že pojištěnec byl uznán invalidním pro invaliditu prvního nebo druhého stupně.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Invalidní důchod pro invaliditu následkem úrazu (onemocnění) uvedeného v</w:t>
      </w:r>
      <w:r>
        <w:rPr>
          <w:rStyle w:val="apple-converted-space"/>
          <w:rFonts w:ascii="Tahoma" w:hAnsi="Tahoma" w:cs="Tahoma"/>
          <w:color w:val="424242"/>
          <w:sz w:val="18"/>
          <w:szCs w:val="18"/>
          <w:shd w:val="clear" w:color="auto" w:fill="FFFFFF"/>
        </w:rPr>
        <w:t> </w:t>
      </w:r>
      <w:hyperlink r:id="rId261" w:anchor="par25" w:history="1">
        <w:r>
          <w:rPr>
            <w:rStyle w:val="Hypertextovodkaz"/>
            <w:rFonts w:ascii="Tahoma" w:hAnsi="Tahoma" w:cs="Tahoma"/>
            <w:color w:val="1A8B00"/>
            <w:sz w:val="18"/>
            <w:szCs w:val="18"/>
            <w:shd w:val="clear" w:color="auto" w:fill="FFFFFF"/>
          </w:rPr>
          <w:t>§ 25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větě druhé se vyplácí nejdříve po skončení služby, za jejíhož výkonu došlo k tomuto úrazu (onemocnění).</w:t>
      </w:r>
    </w:p>
    <w:p w:rsidR="00651B91" w:rsidRDefault="00651B91" w:rsidP="00651B91">
      <w:pPr>
        <w:shd w:val="clear" w:color="auto" w:fill="FFFFFF"/>
        <w:jc w:val="center"/>
        <w:rPr>
          <w:rFonts w:ascii="Tahoma" w:hAnsi="Tahoma" w:cs="Tahoma"/>
          <w:b/>
          <w:bCs/>
          <w:color w:val="1060B8"/>
          <w:sz w:val="29"/>
          <w:szCs w:val="29"/>
        </w:rPr>
      </w:pPr>
      <w:bookmarkStart w:id="63" w:name="par66"/>
      <w:r>
        <w:rPr>
          <w:rFonts w:ascii="Tahoma" w:hAnsi="Tahoma" w:cs="Tahoma"/>
          <w:b/>
          <w:bCs/>
          <w:color w:val="1060B8"/>
          <w:sz w:val="29"/>
          <w:szCs w:val="29"/>
        </w:rPr>
        <w:t>§ 66</w:t>
      </w:r>
      <w:bookmarkEnd w:id="63"/>
    </w:p>
    <w:p w:rsidR="00651B91" w:rsidRDefault="00651B91" w:rsidP="00651B91">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Osobám, které nemají na území České republiky trvalý pobyt nebo které se na území České republiky obvykle nezdržují, se vyplácí důchod ve výši odpovídající době pojištění a náhradní době pojištění získaným na území České republiky.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Za osoby, které se na území České republiky obvykle nezdržují, se považují osoby, které v cizině pobývají v kalendářním roce po dobu alespoň 270 dnů.</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sedmá: Zvyšování důchodů</w:t>
      </w:r>
    </w:p>
    <w:p w:rsidR="00651B91" w:rsidRDefault="00651B91" w:rsidP="00651B91">
      <w:pPr>
        <w:shd w:val="clear" w:color="auto" w:fill="FFFFFF"/>
        <w:jc w:val="center"/>
        <w:rPr>
          <w:rFonts w:ascii="Tahoma" w:hAnsi="Tahoma" w:cs="Tahoma"/>
          <w:b/>
          <w:bCs/>
          <w:color w:val="1060B8"/>
          <w:sz w:val="29"/>
          <w:szCs w:val="29"/>
        </w:rPr>
      </w:pPr>
      <w:bookmarkStart w:id="64" w:name="par67"/>
      <w:r>
        <w:rPr>
          <w:rFonts w:ascii="Tahoma" w:hAnsi="Tahoma" w:cs="Tahoma"/>
          <w:b/>
          <w:bCs/>
          <w:color w:val="1060B8"/>
          <w:sz w:val="29"/>
          <w:szCs w:val="29"/>
        </w:rPr>
        <w:t>§ 67</w:t>
      </w:r>
      <w:bookmarkEnd w:id="6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Vyplácené důchody se zvyšují v závislosti na růstu úhrnného indexu spotřebitelských cen za domácnosti celkem (dále jen "růst cen") v období stanoveném podle odstavce 5 a na růstu indexu reálné mzdy (dále jen "růst reálné mzdy") v období stanoveném podle odstavce 6.</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Důchody se zvyšují od splátky důchodu splatné v lednu (dále jen "pravidelný termín"), pokud zvýšení důchodu stanovené podle odstavce 4 činí aspoň 2 %.</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Důchody se zvyšují mimo pravidelný termín (dále jen "mimořádný termín"), pokud v období stanoveném podle odstavce 5 růst cen dosáhl aspoň 5 %. Důchody se podle věty první zvyšují od splátky důchodu splatné v pátém kalendářním měsíci následujícím po kalendářním měsíci, v němž růst cen dosáhl aspoň 10 %.</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Zvýšení důchodů se stanoví tak, aby u průměrného starobního důchodu činilo částku odpovídající nejméně 100 % růstu cen zjištěného v období podle odstavce 5 a dále též částku odpovídající nejméně jedné třetině růstu reálné mzdy zjištěného v období podle odstavce 6.</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Období pro zjišťování růstu cen se stanoví tak, že prvním měsícem tohoto období je kalendářní měsíc následující po posledním kalendářním měsíci období pro zjišťování růstu cen použitého při předchozím zvýšení důchodů, a posledním měsícem tohoto období je při zvýšení důchodů</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v pravidelném termínu červenec kalendářního roku, který o jeden rok předchází kalendářnímu roku, do něhož spadá pravidelný termín zvýšení důchodů,</w:t>
      </w:r>
      <w:r>
        <w:rPr>
          <w:rStyle w:val="apple-converted-space"/>
          <w:rFonts w:ascii="Tahoma" w:hAnsi="Tahoma" w:cs="Tahoma"/>
          <w:color w:val="424242"/>
          <w:sz w:val="18"/>
          <w:szCs w:val="18"/>
        </w:rPr>
        <w:t> </w:t>
      </w:r>
      <w:r>
        <w:rPr>
          <w:rFonts w:ascii="Tahoma" w:hAnsi="Tahoma" w:cs="Tahoma"/>
          <w:color w:val="424242"/>
          <w:sz w:val="18"/>
          <w:szCs w:val="18"/>
        </w:rPr>
        <w:br/>
        <w:t>b) v mimořádném termínu kalendářní měsíc, v němž růst cen dosáhl aspoň 5 %.</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Období pro zjišťování růstu reálné mzdy se stanoví tak, že prvním rokem tohoto období je kalendářní rok následující po posledním kalendářním roce období pro zjišťování růstu reálné mzdy použitého při předchozím zvýšení důchodů, při kterém bylo přihlédnuto k růstu reálné mzdy, a posledním rokem tohoto období je kalendářní rok, který o dva roky předchází kalendářnímu roku, do něhož spadá termín zvýšení důchodů. Pro zvýšení procentní výměry vyplácených důchodů v období od 1. ledna 2013 do 31. prosince 2015 se však při stanovení růstu cen podle věty první použije jen jedna třetina procentního přírůstku indexu spotřebitelských cen. Pokud je ve stanoveném období růst reálné mzdy stanovený podle odstavce 9 nižší než 1, přihlédne se k růstu reálné mzdy až při tom zvýšení důchodů, při kterém je ve stanoveném období růst reálné mzdy stanovený podle odstavce 9 vyšší než 1.</w:t>
      </w:r>
      <w:r>
        <w:rPr>
          <w:rFonts w:ascii="Tahoma" w:hAnsi="Tahoma" w:cs="Tahoma"/>
          <w:color w:val="424242"/>
          <w:sz w:val="18"/>
          <w:szCs w:val="18"/>
        </w:rPr>
        <w:br/>
      </w:r>
      <w:r>
        <w:rPr>
          <w:rStyle w:val="odst"/>
          <w:rFonts w:ascii="Tahoma" w:hAnsi="Tahoma" w:cs="Tahoma"/>
          <w:b/>
          <w:bCs/>
          <w:color w:val="1060B8"/>
          <w:sz w:val="18"/>
          <w:szCs w:val="18"/>
          <w:shd w:val="clear" w:color="auto" w:fill="FFFFFF"/>
        </w:rPr>
        <w:t>(7)</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Jestliže se po splnění podmínky pro zvýšení důchodů v pravidelném termínu splní v srpnu kalendářního roku, který předchází kalendářnímu roku, do něhož spadá pravidelný termín zvýšení důchodů, podmínka pro zvýšení </w:t>
      </w:r>
      <w:r>
        <w:rPr>
          <w:rFonts w:ascii="Tahoma" w:hAnsi="Tahoma" w:cs="Tahoma"/>
          <w:color w:val="424242"/>
          <w:sz w:val="18"/>
          <w:szCs w:val="18"/>
          <w:shd w:val="clear" w:color="auto" w:fill="FFFFFF"/>
        </w:rPr>
        <w:lastRenderedPageBreak/>
        <w:t>důchodů v mimořádném termínu, zvýší se důchody pouze jednou a zvýšení důchodů podle růstu cen se stanoví podle růstu cen zjištěného v období stanoveném podle odstavce 5 písm. a) i v období stanoveném podle odstavce 5 písm. b). Jestliže se podmínky pro zvýšení důchodů v pravidelném termínu a pro zvýšení důchodů v mimořádném termínu splní současně v červenci, zvýší se důchody jen v mimořádném termínu.</w:t>
      </w:r>
      <w:r>
        <w:rPr>
          <w:rFonts w:ascii="Tahoma" w:hAnsi="Tahoma" w:cs="Tahoma"/>
          <w:color w:val="424242"/>
          <w:sz w:val="18"/>
          <w:szCs w:val="18"/>
        </w:rPr>
        <w:br/>
      </w:r>
      <w:r>
        <w:rPr>
          <w:rStyle w:val="odst"/>
          <w:rFonts w:ascii="Tahoma" w:hAnsi="Tahoma" w:cs="Tahoma"/>
          <w:b/>
          <w:bCs/>
          <w:color w:val="1060B8"/>
          <w:sz w:val="18"/>
          <w:szCs w:val="18"/>
          <w:shd w:val="clear" w:color="auto" w:fill="FFFFFF"/>
        </w:rPr>
        <w:t>(8)</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odstavců 2 a 3 se zvyšují důchody přiznané ode dne, který spadá do období před prvním dnem kalendářního měsíce, do něhož spadá termín zvýšení důchodů.</w:t>
      </w:r>
      <w:r>
        <w:rPr>
          <w:rFonts w:ascii="Tahoma" w:hAnsi="Tahoma" w:cs="Tahoma"/>
          <w:color w:val="424242"/>
          <w:sz w:val="18"/>
          <w:szCs w:val="18"/>
        </w:rPr>
        <w:br/>
      </w:r>
      <w:r>
        <w:rPr>
          <w:rStyle w:val="odst"/>
          <w:rFonts w:ascii="Tahoma" w:hAnsi="Tahoma" w:cs="Tahoma"/>
          <w:b/>
          <w:bCs/>
          <w:color w:val="1060B8"/>
          <w:sz w:val="18"/>
          <w:szCs w:val="18"/>
          <w:shd w:val="clear" w:color="auto" w:fill="FFFFFF"/>
        </w:rPr>
        <w:t>(9)</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Růst cen se zjišťuje podle přírůstku úhrnného indexu spotřebitelských cen za domácnosti celkem vypočteného z originálních bazických indexů spotřebitelských cen zjištěných Českým statistickým úřadem; růst cen se stanoví jako podíl výše tohoto indexu v posledním měsíci období pro zjišťování růstu cen a výše tohoto indexu v měsíci, který bezprostředně předchází prvnímu měsíci tohoto období. Růst reálných mezd se stanoví jako podíl, v jehož čitateli je podíl všeobecného vyměřovacího základu za poslední kalendářní rok období pro zjišťování růstu reálné mzdy a všeobecného vyměřovacího základu za kalendářní rok, který bezprostředně předchází prvnímu kalendářnímu roku tohoto období, a ve jmenovateli je podíl průměrného ročního indexu spotřebitelských cen za domácnosti celkem vypočteného z originálních bazických indexů spotřebitelských cen zjištěných Českým statistickým úřadem za poslední kalendářní rok tohoto období a uvedeného průměrného ročního indexu za kalendářní rok, který bezprostředně předchází prvnímu kalendářnímu roku tohoto období. Průměrný starobní důchod se zjišťuje podle údajů České správy sociálního zabezpečení jako průměrná výše všech starobních důchodů, které nejsou vypláceny v souběhu s jiným důchodem (</w:t>
      </w:r>
      <w:hyperlink r:id="rId262" w:anchor="par59" w:history="1">
        <w:r>
          <w:rPr>
            <w:rStyle w:val="Hypertextovodkaz"/>
            <w:rFonts w:ascii="Tahoma" w:hAnsi="Tahoma" w:cs="Tahoma"/>
            <w:color w:val="1A8B00"/>
            <w:sz w:val="18"/>
            <w:szCs w:val="18"/>
            <w:shd w:val="clear" w:color="auto" w:fill="FFFFFF"/>
          </w:rPr>
          <w:t>§ 59</w:t>
        </w:r>
      </w:hyperlink>
      <w:r>
        <w:rPr>
          <w:rFonts w:ascii="Tahoma" w:hAnsi="Tahoma" w:cs="Tahoma"/>
          <w:color w:val="424242"/>
          <w:sz w:val="18"/>
          <w:szCs w:val="18"/>
          <w:shd w:val="clear" w:color="auto" w:fill="FFFFFF"/>
        </w:rPr>
        <w:t>) a jejichž výplata byla prováděna za poslední kalendářní měsíc období pro zjišťování růstu cen stanoveného podle odstavce 5.</w:t>
      </w:r>
      <w:r>
        <w:rPr>
          <w:rFonts w:ascii="Tahoma" w:hAnsi="Tahoma" w:cs="Tahoma"/>
          <w:color w:val="424242"/>
          <w:sz w:val="18"/>
          <w:szCs w:val="18"/>
        </w:rPr>
        <w:br/>
      </w:r>
      <w:r>
        <w:rPr>
          <w:rStyle w:val="odst"/>
          <w:rFonts w:ascii="Tahoma" w:hAnsi="Tahoma" w:cs="Tahoma"/>
          <w:b/>
          <w:bCs/>
          <w:color w:val="1060B8"/>
          <w:sz w:val="18"/>
          <w:szCs w:val="18"/>
          <w:shd w:val="clear" w:color="auto" w:fill="FFFFFF"/>
        </w:rPr>
        <w:t>(10)</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Zvýšení důchodů stanoví vláda nařízením; jde-li o zvýšení důchodů v pravidelném termínu, stanoví vláda zvýšení důchodů do 30. září kalendářního roku, který o jeden rok předchází kalendářnímu roku, do něhož spadá pravidelný termín zvýšení důchodů, a jde-li o zvýšení důchodů v mimořádném termínu, stanoví vláda zvýšení důchodů do 50 dnů od posledního dne kalendářního měsíce, v němž růst cen dosáhl aspoň 5 %.</w:t>
      </w:r>
    </w:p>
    <w:p w:rsidR="00651B91" w:rsidRDefault="00651B91" w:rsidP="00651B91">
      <w:pPr>
        <w:shd w:val="clear" w:color="auto" w:fill="FFFFFF"/>
        <w:jc w:val="center"/>
        <w:rPr>
          <w:rFonts w:ascii="Tahoma" w:hAnsi="Tahoma" w:cs="Tahoma"/>
          <w:b/>
          <w:bCs/>
          <w:color w:val="1060B8"/>
          <w:sz w:val="29"/>
          <w:szCs w:val="29"/>
        </w:rPr>
      </w:pPr>
      <w:bookmarkStart w:id="65" w:name="par67a"/>
      <w:r>
        <w:rPr>
          <w:rFonts w:ascii="Tahoma" w:hAnsi="Tahoma" w:cs="Tahoma"/>
          <w:b/>
          <w:bCs/>
          <w:color w:val="1060B8"/>
          <w:sz w:val="29"/>
          <w:szCs w:val="29"/>
        </w:rPr>
        <w:t>§ 67a</w:t>
      </w:r>
      <w:bookmarkEnd w:id="65"/>
    </w:p>
    <w:p w:rsidR="00651B91" w:rsidRDefault="00651B91" w:rsidP="00651B91">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Procentní výměra vypláceného důchodu se zvyšuje o 2 000 Kč měsíčně ode dne, kdy poživatel důchodu dosáhl věku 100 let. Jsou-li splněny podmínky nároku na výplatu více důchodů, zvyšuje se podle věty první procentní výměra starobního nebo invalidního důchodu.</w:t>
      </w:r>
    </w:p>
    <w:p w:rsidR="00651B91" w:rsidRDefault="00651B91" w:rsidP="00651B91">
      <w:pPr>
        <w:rPr>
          <w:rFonts w:ascii="Tahoma" w:hAnsi="Tahoma" w:cs="Tahoma"/>
          <w:color w:val="424242"/>
          <w:sz w:val="18"/>
          <w:szCs w:val="18"/>
          <w:shd w:val="clear" w:color="auto" w:fill="FFFFFF"/>
        </w:rPr>
      </w:pPr>
    </w:p>
    <w:p w:rsidR="00651B91" w:rsidRDefault="00651B91" w:rsidP="00651B91">
      <w:pPr>
        <w:rPr>
          <w:rFonts w:ascii="Tahoma" w:hAnsi="Tahoma" w:cs="Tahoma"/>
          <w:color w:val="424242"/>
          <w:sz w:val="18"/>
          <w:szCs w:val="18"/>
          <w:shd w:val="clear" w:color="auto" w:fill="FFFFFF"/>
        </w:rPr>
      </w:pPr>
    </w:p>
    <w:p w:rsidR="00651B91" w:rsidRDefault="00651B91" w:rsidP="00651B91">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pátá</w:t>
      </w:r>
      <w:r>
        <w:rPr>
          <w:rFonts w:ascii="Tahoma" w:hAnsi="Tahoma" w:cs="Tahoma"/>
          <w:color w:val="1060B8"/>
          <w:sz w:val="36"/>
          <w:szCs w:val="36"/>
        </w:rPr>
        <w:br/>
        <w:t>Přechodná ustanovení</w:t>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první: Základní ustanovení</w:t>
      </w:r>
    </w:p>
    <w:p w:rsidR="00651B91" w:rsidRDefault="00651B91" w:rsidP="00651B91">
      <w:pPr>
        <w:shd w:val="clear" w:color="auto" w:fill="FFFFFF"/>
        <w:jc w:val="center"/>
        <w:rPr>
          <w:rFonts w:ascii="Tahoma" w:hAnsi="Tahoma" w:cs="Tahoma"/>
          <w:b/>
          <w:bCs/>
          <w:color w:val="1060B8"/>
          <w:sz w:val="29"/>
          <w:szCs w:val="29"/>
        </w:rPr>
      </w:pPr>
      <w:bookmarkStart w:id="66" w:name="par68"/>
      <w:r>
        <w:rPr>
          <w:rFonts w:ascii="Tahoma" w:hAnsi="Tahoma" w:cs="Tahoma"/>
          <w:b/>
          <w:bCs/>
          <w:color w:val="1060B8"/>
          <w:sz w:val="29"/>
          <w:szCs w:val="29"/>
        </w:rPr>
        <w:t>§ 68</w:t>
      </w:r>
      <w:bookmarkEnd w:id="6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O nárocích na důchody, které vznikly před 1. lednem 1996 a o nichž nebylo do tohoto dne pravomocně rozhodnuto, a o přiznání, odnětí nebo změně výše těchto důchodů za dobu před 1. lednem 1996, i když o nich již bylo pravomocně rozhodnuto, se rozhodne s odchylkami dále uvedenými podle předpisů platných před 1. lednem 1996.</w:t>
      </w:r>
    </w:p>
    <w:p w:rsidR="00651B91" w:rsidRDefault="00651B91" w:rsidP="00651B91">
      <w:pPr>
        <w:shd w:val="clear" w:color="auto" w:fill="FFFFFF"/>
        <w:jc w:val="center"/>
        <w:rPr>
          <w:rFonts w:ascii="Tahoma" w:hAnsi="Tahoma" w:cs="Tahoma"/>
          <w:b/>
          <w:bCs/>
          <w:color w:val="1060B8"/>
          <w:sz w:val="29"/>
          <w:szCs w:val="29"/>
        </w:rPr>
      </w:pPr>
      <w:bookmarkStart w:id="67" w:name="par69"/>
      <w:r>
        <w:rPr>
          <w:rFonts w:ascii="Tahoma" w:hAnsi="Tahoma" w:cs="Tahoma"/>
          <w:b/>
          <w:bCs/>
          <w:color w:val="1060B8"/>
          <w:sz w:val="29"/>
          <w:szCs w:val="29"/>
        </w:rPr>
        <w:t>§ 69</w:t>
      </w:r>
      <w:bookmarkEnd w:id="67"/>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Podle tohoto zákona se od 1. ledna 1996 posuzují i nároky na důchody, jejichž podmínky stanovené tímto zákonem byly splněny před tímto dnem a nezakládaly nárok na důchody podle dříve platných předpisů, pokud není dále stanoveno jinak; za den vzniku nároku se v těchto případech považuje 1. leden 1996.</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vdovský důchod podle odstavce 1 vznikne jen v případě, že manžel vdovy zemřel po 31. prosinci 1990.</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Nárok na vdovecký důchod podle odstavce 1 vznikne jen v případě, že manželka vdovce zemřela po 31. prosinci 1990; pro vznik nároku se nevyžaduje, aby manželka splnila ke dni smrti podmínku potřebné doby zaměstnání. Výše vdoveckého důchodu se stanoví podle předpisů platných ke dni 31. prosince 1995.</w:t>
      </w:r>
    </w:p>
    <w:p w:rsidR="00651B91" w:rsidRDefault="00651B91" w:rsidP="00651B91">
      <w:pPr>
        <w:shd w:val="clear" w:color="auto" w:fill="FFFFFF"/>
        <w:jc w:val="center"/>
        <w:rPr>
          <w:rFonts w:ascii="Tahoma" w:hAnsi="Tahoma" w:cs="Tahoma"/>
          <w:b/>
          <w:bCs/>
          <w:color w:val="1060B8"/>
          <w:sz w:val="29"/>
          <w:szCs w:val="29"/>
        </w:rPr>
      </w:pPr>
      <w:bookmarkStart w:id="68" w:name="par70"/>
      <w:r>
        <w:rPr>
          <w:rFonts w:ascii="Tahoma" w:hAnsi="Tahoma" w:cs="Tahoma"/>
          <w:b/>
          <w:bCs/>
          <w:color w:val="1060B8"/>
          <w:sz w:val="29"/>
          <w:szCs w:val="29"/>
        </w:rPr>
        <w:t>§ 70</w:t>
      </w:r>
      <w:bookmarkEnd w:id="6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Důchody starobní, invalidní, částečné invalidní, vdovské, vdovecké a sirotčí, přiznané před 1. lednem 1996, se považují za starobní, plné invalidní, částečné invalidní, vdovské, vdovecké a sirotčí důchody podle tohoto zákona, a to ve výši, v níž náležely ke dni 31. prosince 1995, včetně zvýšení důchodu o pevnou částku podle zvláštních zákonů</w:t>
      </w:r>
      <w:r>
        <w:rPr>
          <w:rStyle w:val="apple-converted-space"/>
          <w:rFonts w:ascii="Tahoma" w:hAnsi="Tahoma" w:cs="Tahoma"/>
          <w:color w:val="424242"/>
          <w:sz w:val="18"/>
          <w:szCs w:val="18"/>
          <w:shd w:val="clear" w:color="auto" w:fill="FFFFFF"/>
        </w:rPr>
        <w:t> </w:t>
      </w:r>
      <w:hyperlink r:id="rId263" w:anchor="poznamka26" w:history="1">
        <w:r>
          <w:rPr>
            <w:rStyle w:val="Hypertextovodkaz"/>
            <w:rFonts w:ascii="Tahoma" w:hAnsi="Tahoma" w:cs="Tahoma"/>
            <w:color w:val="1A8B00"/>
            <w:sz w:val="18"/>
            <w:szCs w:val="18"/>
            <w:shd w:val="clear" w:color="auto" w:fill="FFFFFF"/>
            <w:vertAlign w:val="superscript"/>
          </w:rPr>
          <w:t>26)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(dále jen "zvýšení o pevnou částku"), pokud se dále nestanoví jinak.</w:t>
      </w:r>
    </w:p>
    <w:p w:rsidR="00651B91" w:rsidRDefault="00651B91" w:rsidP="00651B91">
      <w:pPr>
        <w:shd w:val="clear" w:color="auto" w:fill="FFFFFF"/>
        <w:jc w:val="center"/>
        <w:rPr>
          <w:rFonts w:ascii="Tahoma" w:hAnsi="Tahoma" w:cs="Tahoma"/>
          <w:b/>
          <w:bCs/>
          <w:color w:val="1060B8"/>
          <w:sz w:val="29"/>
          <w:szCs w:val="29"/>
        </w:rPr>
      </w:pPr>
      <w:bookmarkStart w:id="69" w:name="par71"/>
      <w:r>
        <w:rPr>
          <w:rFonts w:ascii="Tahoma" w:hAnsi="Tahoma" w:cs="Tahoma"/>
          <w:b/>
          <w:bCs/>
          <w:color w:val="1060B8"/>
          <w:sz w:val="29"/>
          <w:szCs w:val="29"/>
        </w:rPr>
        <w:t>§ 71</w:t>
      </w:r>
      <w:bookmarkEnd w:id="6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starobního, plného invalidního a částečného invalidního důchodu, na který vznikne nárok v době od 1. ledna 1996 do 31. prosince 2005, nesmí být nižší než výše důchodu, která by náležela, kdyby důchod byl přiznán podle předpisů platných ke dni 31. prosince 1995 v rozsahu uvedeném v odstavci 4, a to včetně zvýšení, která by náležela k tomuto důchodu pouze k tomuto dni. Pro účely porovnání výší starobních, plných invalidních a částečných invalidních důchodů podle věty první se výší těchto důchodů rozumí procentní výměry těchto důchodů. Výše základní výměry starobního, plného invalidního a částečného invalidního důchodu, pokud se jejich výše stanoví po 31. prosinci 1995 s použitím předpisů platných před 1. lednem 1996, se stanoví podle předpisů platných ke dni, od něhož se přiznává důchod; přitom v této výši základní výměry důchodu je zahrnuto zvýšení o pevnou částku.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Získal-li pojištěnec alespoň jeden rok zaměstnání, které bylo podle předpisů platných před 1. červnem 1992 zařazeno do I. (II.) pracovní kategorie nebo do I. (II.) kategorie funkcí, postupuje se při stanovení výše starobního, plného invalidního a částečného invalidního důchodu podle odstavce 1, vznikne-li nárok na důchod v době od 1. ledna 1996 do 31. prosince 2018. V období po 31. prosinci 2005 se podle věty první postupuje jen na žádost pojištěnce.</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Odstavce 1 a 2 platí obdobně pro stanovení výše důchodu zjišťované pro vyměření vdovského, vdoveckého nebo sirotčího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stanovení výše důchodů uvedených v odstavcích 1 a 2 podle předpisů platných ke dni 31. prosince 1995 se použije ustanovení těchto předpisů o průměrném měsíčním výdělku, včetně určení rozhodného období pro jeho výpočet, o výši důchodu a o nejvyšší a nejnižší výměře důchodu, s výjimkou ustanovení o úpravě důchodů, které jsou jediným zdrojem příjmu, a s výjimkou ustanovení umožňujícího na základě žádosti pojištěnce požádat po 31. prosinci 1990 o vyměření výše důchodu podle předpisů platných před 1. říjnem 1988; přitom při určení výdělků za dobu po 31. prosinci 1995 se postupuje podle</w:t>
      </w:r>
      <w:r>
        <w:rPr>
          <w:rStyle w:val="apple-converted-space"/>
          <w:rFonts w:ascii="Tahoma" w:hAnsi="Tahoma" w:cs="Tahoma"/>
          <w:color w:val="424242"/>
          <w:sz w:val="18"/>
          <w:szCs w:val="18"/>
          <w:shd w:val="clear" w:color="auto" w:fill="FFFFFF"/>
        </w:rPr>
        <w:t> </w:t>
      </w:r>
      <w:hyperlink r:id="rId264"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a 4 a při určení dopočtené doby se postupuje podle</w:t>
      </w:r>
      <w:r>
        <w:rPr>
          <w:rStyle w:val="apple-converted-space"/>
          <w:rFonts w:ascii="Tahoma" w:hAnsi="Tahoma" w:cs="Tahoma"/>
          <w:color w:val="424242"/>
          <w:sz w:val="18"/>
          <w:szCs w:val="18"/>
          <w:shd w:val="clear" w:color="auto" w:fill="FFFFFF"/>
        </w:rPr>
        <w:t> </w:t>
      </w:r>
      <w:hyperlink r:id="rId265" w:anchor="par41" w:history="1">
        <w:r>
          <w:rPr>
            <w:rStyle w:val="Hypertextovodkaz"/>
            <w:rFonts w:ascii="Tahoma" w:hAnsi="Tahoma" w:cs="Tahoma"/>
            <w:color w:val="1A8B00"/>
            <w:sz w:val="18"/>
            <w:szCs w:val="18"/>
            <w:shd w:val="clear" w:color="auto" w:fill="FFFFFF"/>
          </w:rPr>
          <w:t>§ 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Ke starobnímu, plnému invalidnímu a částečnému invalidnímu důchodu přiznanému po 31. prosinci 1995, na který vznikl nárok před 1. lednem 1996, náleží ode dne přiznání zvýšení podle</w:t>
      </w:r>
      <w:r>
        <w:rPr>
          <w:rStyle w:val="apple-converted-space"/>
          <w:rFonts w:ascii="Tahoma" w:hAnsi="Tahoma" w:cs="Tahoma"/>
          <w:color w:val="424242"/>
          <w:sz w:val="18"/>
          <w:szCs w:val="18"/>
          <w:shd w:val="clear" w:color="auto" w:fill="FFFFFF"/>
        </w:rPr>
        <w:t> </w:t>
      </w:r>
      <w:hyperlink r:id="rId266" w:anchor="par2" w:history="1">
        <w:r>
          <w:rPr>
            <w:rStyle w:val="Hypertextovodkaz"/>
            <w:rFonts w:ascii="Tahoma" w:hAnsi="Tahoma" w:cs="Tahoma"/>
            <w:color w:val="1A8B00"/>
            <w:sz w:val="18"/>
            <w:szCs w:val="18"/>
            <w:shd w:val="clear" w:color="auto" w:fill="FFFFFF"/>
          </w:rPr>
          <w:t>§ 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zákona č. 76/1995 Sb., o zvýšení vyplácených důchodů a důchodů přiznávaných v roce 1995; to však neplatí, stanoví-li se výše starobního důchodu podle</w:t>
      </w:r>
      <w:r>
        <w:rPr>
          <w:rStyle w:val="apple-converted-space"/>
          <w:rFonts w:ascii="Tahoma" w:hAnsi="Tahoma" w:cs="Tahoma"/>
          <w:color w:val="424242"/>
          <w:sz w:val="18"/>
          <w:szCs w:val="18"/>
          <w:shd w:val="clear" w:color="auto" w:fill="FFFFFF"/>
        </w:rPr>
        <w:t> </w:t>
      </w:r>
      <w:hyperlink r:id="rId267" w:anchor="par72" w:history="1">
        <w:r>
          <w:rPr>
            <w:rStyle w:val="Hypertextovodkaz"/>
            <w:rFonts w:ascii="Tahoma" w:hAnsi="Tahoma" w:cs="Tahoma"/>
            <w:color w:val="1A8B00"/>
            <w:sz w:val="18"/>
            <w:szCs w:val="18"/>
            <w:shd w:val="clear" w:color="auto" w:fill="FFFFFF"/>
          </w:rPr>
          <w:t>§ 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Fonts w:ascii="Tahoma" w:hAnsi="Tahoma" w:cs="Tahoma"/>
          <w:color w:val="424242"/>
          <w:sz w:val="18"/>
          <w:szCs w:val="18"/>
        </w:rPr>
        <w:br/>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druhá: Jednotlivé druhy dávek</w:t>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Starobní důchod</w:t>
      </w:r>
    </w:p>
    <w:p w:rsidR="00651B91" w:rsidRDefault="00651B91" w:rsidP="00651B91">
      <w:pPr>
        <w:shd w:val="clear" w:color="auto" w:fill="FFFFFF"/>
        <w:jc w:val="center"/>
        <w:rPr>
          <w:rFonts w:ascii="Tahoma" w:hAnsi="Tahoma" w:cs="Tahoma"/>
          <w:b/>
          <w:bCs/>
          <w:color w:val="1060B8"/>
          <w:sz w:val="29"/>
          <w:szCs w:val="29"/>
        </w:rPr>
      </w:pPr>
      <w:bookmarkStart w:id="70" w:name="par72"/>
      <w:r>
        <w:rPr>
          <w:rFonts w:ascii="Tahoma" w:hAnsi="Tahoma" w:cs="Tahoma"/>
          <w:b/>
          <w:bCs/>
          <w:color w:val="1060B8"/>
          <w:sz w:val="29"/>
          <w:szCs w:val="29"/>
        </w:rPr>
        <w:t>§ 72</w:t>
      </w:r>
      <w:bookmarkEnd w:id="7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starobního důchodu pojištěnců, kteří splnili podmínky pro nárok na tento důchod před 1.lednem 1996, jsou po vzniku nároku na tento důchod nepřetržitě zaměstnáni ke dni 31. prosince 1995 a nepobírali tento důchod ani jeho část, se stanoví podle předpisů platných po 31. prosinci 1995. Tato výše však nesmí být nižší než výše stanovená podle předpisů platných před 1. lednem 1996; ustanovení</w:t>
      </w:r>
      <w:r>
        <w:rPr>
          <w:rStyle w:val="apple-converted-space"/>
          <w:rFonts w:ascii="Tahoma" w:hAnsi="Tahoma" w:cs="Tahoma"/>
          <w:color w:val="424242"/>
          <w:sz w:val="18"/>
          <w:szCs w:val="18"/>
          <w:shd w:val="clear" w:color="auto" w:fill="FFFFFF"/>
        </w:rPr>
        <w:t> </w:t>
      </w:r>
      <w:hyperlink r:id="rId268" w:anchor="par71" w:history="1">
        <w:r>
          <w:rPr>
            <w:rStyle w:val="Hypertextovodkaz"/>
            <w:rFonts w:ascii="Tahoma" w:hAnsi="Tahoma" w:cs="Tahoma"/>
            <w:color w:val="1A8B00"/>
            <w:sz w:val="18"/>
            <w:szCs w:val="18"/>
            <w:shd w:val="clear" w:color="auto" w:fill="FFFFFF"/>
          </w:rPr>
          <w:t>§ 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2 a 4 platí zde 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Nárok na starobní důchod podle tohoto zákona nevznikne, byl-li před 1. lednem 1996 přiznán starobní </w:t>
      </w:r>
      <w:r>
        <w:rPr>
          <w:rFonts w:ascii="Tahoma" w:hAnsi="Tahoma" w:cs="Tahoma"/>
          <w:color w:val="424242"/>
          <w:sz w:val="18"/>
          <w:szCs w:val="18"/>
          <w:shd w:val="clear" w:color="auto" w:fill="FFFFFF"/>
        </w:rPr>
        <w:lastRenderedPageBreak/>
        <w:t>důchod, s výjimkou starobního důchodu přiznaného podle zákona č. 39/1994 Sb., o předčasném poskytování starobního důchodu a o změně zákonů na úseku zaměstnanosti.</w:t>
      </w:r>
    </w:p>
    <w:p w:rsidR="00651B91" w:rsidRDefault="00651B91" w:rsidP="00651B91">
      <w:pPr>
        <w:shd w:val="clear" w:color="auto" w:fill="FFFFFF"/>
        <w:jc w:val="center"/>
        <w:rPr>
          <w:rFonts w:ascii="Tahoma" w:hAnsi="Tahoma" w:cs="Tahoma"/>
          <w:b/>
          <w:bCs/>
          <w:color w:val="1060B8"/>
          <w:sz w:val="29"/>
          <w:szCs w:val="29"/>
        </w:rPr>
      </w:pPr>
      <w:bookmarkStart w:id="71" w:name="par73"/>
      <w:r>
        <w:rPr>
          <w:rFonts w:ascii="Tahoma" w:hAnsi="Tahoma" w:cs="Tahoma"/>
          <w:b/>
          <w:bCs/>
          <w:color w:val="1060B8"/>
          <w:sz w:val="29"/>
          <w:szCs w:val="29"/>
        </w:rPr>
        <w:t>§ 73</w:t>
      </w:r>
      <w:bookmarkEnd w:id="7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Starobní důchody včetně důchodů přiznaných podle zákona č. 39/1994 Sb., o předčasném poskytování starobního důchodu a o změně zákonů na úseku zaměstnanosti, nebo podle předchozích obdobných předpisů (dále jen "předčasně poskytované starobní důchody"), přiznané před 1. lednem 1996, se po dobu další výdělečné činnosti konané po vzniku nároku na tento důchod vyplácejí po 31. prosinci 1995 za podmínek stanovených tímto zákonem.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Jestliže poživatel starobního důchodu nesplňuje ke dni 1. ledna 1996 podmínky uvedené v</w:t>
      </w:r>
      <w:r>
        <w:rPr>
          <w:rStyle w:val="apple-converted-space"/>
          <w:rFonts w:ascii="Tahoma" w:hAnsi="Tahoma" w:cs="Tahoma"/>
          <w:color w:val="424242"/>
          <w:sz w:val="18"/>
          <w:szCs w:val="18"/>
          <w:shd w:val="clear" w:color="auto" w:fill="FFFFFF"/>
        </w:rPr>
        <w:t> </w:t>
      </w:r>
      <w:hyperlink r:id="rId269" w:anchor="par37" w:history="1">
        <w:r>
          <w:rPr>
            <w:rStyle w:val="Hypertextovodkaz"/>
            <w:rFonts w:ascii="Tahoma" w:hAnsi="Tahoma" w:cs="Tahoma"/>
            <w:color w:val="1A8B00"/>
            <w:sz w:val="18"/>
            <w:szCs w:val="18"/>
            <w:shd w:val="clear" w:color="auto" w:fill="FFFFFF"/>
          </w:rPr>
          <w:t>§ 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 v době předcházející splátce důchodu splatné v březnu 1996 nedovrší věk, od něhož se mu podle</w:t>
      </w:r>
      <w:r>
        <w:rPr>
          <w:rStyle w:val="apple-converted-space"/>
          <w:rFonts w:ascii="Tahoma" w:hAnsi="Tahoma" w:cs="Tahoma"/>
          <w:color w:val="424242"/>
          <w:sz w:val="18"/>
          <w:szCs w:val="18"/>
          <w:shd w:val="clear" w:color="auto" w:fill="FFFFFF"/>
        </w:rPr>
        <w:t> </w:t>
      </w:r>
      <w:hyperlink r:id="rId270" w:anchor="par37" w:history="1">
        <w:r>
          <w:rPr>
            <w:rStyle w:val="Hypertextovodkaz"/>
            <w:rFonts w:ascii="Tahoma" w:hAnsi="Tahoma" w:cs="Tahoma"/>
            <w:color w:val="1A8B00"/>
            <w:sz w:val="18"/>
            <w:szCs w:val="18"/>
            <w:shd w:val="clear" w:color="auto" w:fill="FFFFFF"/>
          </w:rPr>
          <w:t>§ 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vyplácí starobní důchod bez omezení, je poživatel tohoto důchodu povinen tuto skutečnost oznámit plátci důchodu do osmi dnů ode dne účinnosti tohoto zákona. Ohlašovací povinnost podle předchozí věty nemá poživatel starobního důchodu, jestliže ukončí výdělečnou činnost (samostatnou výdělečnou činnost) v době předcházející splátce důchodu splatné v březnu 1996.</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Ohlašovací povinnost podle odstavce 2 má i zaměstnavatel poživatele důchodu uvedeného v odstavci 2.</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Výplata důchodu v případech uvedených v odstavci 2 nenáleží od splátky důchodu splatné v březnu 1996, je-li poživatel starobního důchodu výdělečně činný.</w:t>
      </w:r>
    </w:p>
    <w:p w:rsidR="00651B91" w:rsidRDefault="00651B91" w:rsidP="00651B91">
      <w:pPr>
        <w:shd w:val="clear" w:color="auto" w:fill="FFFFFF"/>
        <w:jc w:val="center"/>
        <w:rPr>
          <w:rFonts w:ascii="Tahoma" w:hAnsi="Tahoma" w:cs="Tahoma"/>
          <w:b/>
          <w:bCs/>
          <w:color w:val="1060B8"/>
          <w:sz w:val="29"/>
          <w:szCs w:val="29"/>
        </w:rPr>
      </w:pPr>
      <w:bookmarkStart w:id="72" w:name="par74"/>
      <w:r>
        <w:rPr>
          <w:rFonts w:ascii="Tahoma" w:hAnsi="Tahoma" w:cs="Tahoma"/>
          <w:b/>
          <w:bCs/>
          <w:color w:val="1060B8"/>
          <w:sz w:val="29"/>
          <w:szCs w:val="29"/>
        </w:rPr>
        <w:t>§ 74</w:t>
      </w:r>
      <w:bookmarkEnd w:id="72"/>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Nároky na snížení věkové hranice pro vznik nároku na starobní důchod podle předpisů platných před 1. lednem 1996 po odpracování stanovené doby zaměstnání v I. pracovní kategorii nebo v I. (II.) kategorii funkcí zůstávají zachovány do 31. prosince 2018. Snížená věková hranice pro vznik nároku na starobní důchod se přitom považuje pro účely tohoto zákona za důchodový věk.</w:t>
      </w:r>
    </w:p>
    <w:p w:rsidR="00651B91" w:rsidRDefault="00651B91" w:rsidP="00651B91">
      <w:pPr>
        <w:shd w:val="clear" w:color="auto" w:fill="FFFFFF"/>
        <w:jc w:val="center"/>
        <w:rPr>
          <w:rFonts w:ascii="Tahoma" w:hAnsi="Tahoma" w:cs="Tahoma"/>
          <w:b/>
          <w:bCs/>
          <w:color w:val="1060B8"/>
          <w:sz w:val="29"/>
          <w:szCs w:val="29"/>
        </w:rPr>
      </w:pPr>
      <w:bookmarkStart w:id="73" w:name="par74a"/>
      <w:r>
        <w:rPr>
          <w:rFonts w:ascii="Tahoma" w:hAnsi="Tahoma" w:cs="Tahoma"/>
          <w:b/>
          <w:bCs/>
          <w:color w:val="1060B8"/>
          <w:sz w:val="29"/>
          <w:szCs w:val="29"/>
        </w:rPr>
        <w:t>§ 74a</w:t>
      </w:r>
      <w:bookmarkEnd w:id="7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pojištěnců, kteří vykonávali před 1. lednem 1993 aspoň po dobu 10 let zaměstnání při těžbě, průzkumu a zpracování uranové rudy, které bylo podle předpisů účinných před 1. lednem 1969 zařazeno mezi zaměstnání I. pracovní kategorie zakládající nárok na starobní důchod při dosažení věku aspoň 55 let, činí důchodový věk 50 let, pokud tito pojištěnci nastoupili do zaměstnání v uranovém průmyslu na pracovištích s rizikem ionizujícího záření před 1. lednem 1969 a věku 50 let dosáhli po 30. červnu 2006.</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pojištěnců, kteří vykonávali před 1. lednem 1993 aspoň po dobu 10 let zaměstnání při těžbě, průzkumu a zpracování uranové rudy, které bylo podle předpisů účinných před tímto dnem zařazeno mezi zaměstnání I. pracovní kategorie zakládající nárok na starobní důchod při dosažení věku aspoň 55 let, činí důchodový věk 55 let, pokud tohoto věku dosáhli po 30. červnu 2006 a nesplňují podmínky uvedené v odstavci 1. Za zaměstnání při těžbě, průzkumu a zpracování uranové rudy se pro účely věty první nepovažuje zaměstnání v hornictví vykonávané pod spodní úrovní nadloží a na skrývce v povrchových dolech (lomech) na radioaktivní suroviny.</w:t>
      </w:r>
    </w:p>
    <w:p w:rsidR="00651B91" w:rsidRDefault="00651B91" w:rsidP="00651B91">
      <w:pPr>
        <w:shd w:val="clear" w:color="auto" w:fill="FFFFFF"/>
        <w:jc w:val="center"/>
        <w:rPr>
          <w:rFonts w:ascii="Tahoma" w:hAnsi="Tahoma" w:cs="Tahoma"/>
          <w:b/>
          <w:bCs/>
          <w:color w:val="1060B8"/>
          <w:sz w:val="29"/>
          <w:szCs w:val="29"/>
        </w:rPr>
      </w:pPr>
      <w:bookmarkStart w:id="74" w:name="par75"/>
      <w:r>
        <w:rPr>
          <w:rFonts w:ascii="Tahoma" w:hAnsi="Tahoma" w:cs="Tahoma"/>
          <w:b/>
          <w:bCs/>
          <w:color w:val="1060B8"/>
          <w:sz w:val="29"/>
          <w:szCs w:val="29"/>
        </w:rPr>
        <w:t>§ 75</w:t>
      </w:r>
      <w:bookmarkEnd w:id="74"/>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Předčasně poskytovaný starobní důchod přiznaný před 1. lednem 1996 se považuje za starobní důchod uvedený v</w:t>
      </w:r>
      <w:r>
        <w:rPr>
          <w:rStyle w:val="apple-converted-space"/>
          <w:rFonts w:ascii="Tahoma" w:hAnsi="Tahoma" w:cs="Tahoma"/>
          <w:color w:val="424242"/>
          <w:sz w:val="18"/>
          <w:szCs w:val="18"/>
          <w:shd w:val="clear" w:color="auto" w:fill="FFFFFF"/>
        </w:rPr>
        <w:t> </w:t>
      </w:r>
      <w:hyperlink r:id="rId271" w:anchor="par30" w:history="1">
        <w:r>
          <w:rPr>
            <w:rStyle w:val="Hypertextovodkaz"/>
            <w:rFonts w:ascii="Tahoma" w:hAnsi="Tahoma" w:cs="Tahoma"/>
            <w:color w:val="1A8B00"/>
            <w:sz w:val="18"/>
            <w:szCs w:val="18"/>
            <w:shd w:val="clear" w:color="auto" w:fill="FFFFFF"/>
          </w:rPr>
          <w:t>§ 30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 tím, že nárok poživatele předčasně poskytovaného starobního důchodu přiznaného od 21. března 1994 do 31. prosince 1995 na přepočet starobního důchodu do dosažení potřebného věku stanoveného pro vznik nároku na starobní důchod zůstává zachován; tento věk se posuzuje podle tohoto zákona. Výše tohoto důchodu při tomto přepočtu se stanoví podle tohoto zákona s tím, že ustanovení</w:t>
      </w:r>
      <w:r>
        <w:rPr>
          <w:rStyle w:val="apple-converted-space"/>
          <w:rFonts w:ascii="Tahoma" w:hAnsi="Tahoma" w:cs="Tahoma"/>
          <w:color w:val="424242"/>
          <w:sz w:val="18"/>
          <w:szCs w:val="18"/>
          <w:shd w:val="clear" w:color="auto" w:fill="FFFFFF"/>
        </w:rPr>
        <w:t> </w:t>
      </w:r>
      <w:hyperlink r:id="rId272" w:anchor="par71" w:history="1">
        <w:r>
          <w:rPr>
            <w:rStyle w:val="Hypertextovodkaz"/>
            <w:rFonts w:ascii="Tahoma" w:hAnsi="Tahoma" w:cs="Tahoma"/>
            <w:color w:val="1A8B00"/>
            <w:sz w:val="18"/>
            <w:szCs w:val="18"/>
            <w:shd w:val="clear" w:color="auto" w:fill="FFFFFF"/>
          </w:rPr>
          <w:t>§ 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4 platí zde obdobně; zvýšení starobního důchodu za dobu pojištění po vzniku nároku na tento důchod po 31. prosinci 1995 se však stanoví podle tohoto zákona.</w:t>
      </w:r>
    </w:p>
    <w:p w:rsidR="00651B91" w:rsidRDefault="00651B91" w:rsidP="00651B91">
      <w:pPr>
        <w:shd w:val="clear" w:color="auto" w:fill="FFFFFF"/>
        <w:jc w:val="center"/>
        <w:rPr>
          <w:rFonts w:ascii="Tahoma" w:hAnsi="Tahoma" w:cs="Tahoma"/>
          <w:b/>
          <w:bCs/>
          <w:color w:val="1060B8"/>
          <w:sz w:val="29"/>
          <w:szCs w:val="29"/>
        </w:rPr>
      </w:pPr>
      <w:bookmarkStart w:id="75" w:name="par76"/>
      <w:r>
        <w:rPr>
          <w:rFonts w:ascii="Tahoma" w:hAnsi="Tahoma" w:cs="Tahoma"/>
          <w:b/>
          <w:bCs/>
          <w:color w:val="1060B8"/>
          <w:sz w:val="29"/>
          <w:szCs w:val="29"/>
        </w:rPr>
        <w:t>§ 76</w:t>
      </w:r>
      <w:bookmarkEnd w:id="7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Nároky na snížení věkové hranice pro vznik nároku na starobní důchod podle nařízení vlády České a Slovenské Federativní Republiky č. 557/1990 Sb., o mimořádném poskytování starobního důchodu některým </w:t>
      </w:r>
      <w:r>
        <w:rPr>
          <w:rFonts w:ascii="Tahoma" w:hAnsi="Tahoma" w:cs="Tahoma"/>
          <w:color w:val="424242"/>
          <w:sz w:val="18"/>
          <w:szCs w:val="18"/>
          <w:shd w:val="clear" w:color="auto" w:fill="FFFFFF"/>
        </w:rPr>
        <w:lastRenderedPageBreak/>
        <w:t>horníkům, zůstávají zachovány do 31. prosince 2000. Ustanovení</w:t>
      </w:r>
      <w:r>
        <w:rPr>
          <w:rStyle w:val="apple-converted-space"/>
          <w:rFonts w:ascii="Tahoma" w:hAnsi="Tahoma" w:cs="Tahoma"/>
          <w:color w:val="424242"/>
          <w:sz w:val="18"/>
          <w:szCs w:val="18"/>
          <w:shd w:val="clear" w:color="auto" w:fill="FFFFFF"/>
        </w:rPr>
        <w:t> </w:t>
      </w:r>
      <w:hyperlink r:id="rId273" w:anchor="par74" w:history="1">
        <w:r>
          <w:rPr>
            <w:rStyle w:val="Hypertextovodkaz"/>
            <w:rFonts w:ascii="Tahoma" w:hAnsi="Tahoma" w:cs="Tahoma"/>
            <w:color w:val="1A8B00"/>
            <w:sz w:val="18"/>
            <w:szCs w:val="18"/>
            <w:shd w:val="clear" w:color="auto" w:fill="FFFFFF"/>
          </w:rPr>
          <w:t>§ 74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věty druhé platí zde obdobně. Výše starobního důchodu podle věty první se stanoví podle tohoto zákona s tím, že pro výši a výplatu tohoto důchodu platí</w:t>
      </w:r>
      <w:r>
        <w:rPr>
          <w:rStyle w:val="apple-converted-space"/>
          <w:rFonts w:ascii="Tahoma" w:hAnsi="Tahoma" w:cs="Tahoma"/>
          <w:color w:val="424242"/>
          <w:sz w:val="18"/>
          <w:szCs w:val="18"/>
          <w:shd w:val="clear" w:color="auto" w:fill="FFFFFF"/>
        </w:rPr>
        <w:t> </w:t>
      </w:r>
      <w:hyperlink r:id="rId274" w:anchor="par37" w:history="1">
        <w:r>
          <w:rPr>
            <w:rStyle w:val="Hypertextovodkaz"/>
            <w:rFonts w:ascii="Tahoma" w:hAnsi="Tahoma" w:cs="Tahoma"/>
            <w:color w:val="1A8B00"/>
            <w:sz w:val="18"/>
            <w:szCs w:val="18"/>
            <w:shd w:val="clear" w:color="auto" w:fill="FFFFFF"/>
          </w:rPr>
          <w:t>§ 37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275" w:anchor="par71" w:history="1">
        <w:r>
          <w:rPr>
            <w:rStyle w:val="Hypertextovodkaz"/>
            <w:rFonts w:ascii="Tahoma" w:hAnsi="Tahoma" w:cs="Tahoma"/>
            <w:color w:val="1A8B00"/>
            <w:sz w:val="18"/>
            <w:szCs w:val="18"/>
            <w:shd w:val="clear" w:color="auto" w:fill="FFFFFF"/>
          </w:rPr>
          <w:t>§ 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4 obdobně. Výše procentní výměry starobního důchodu podle věty první se zvyšuje podle</w:t>
      </w:r>
      <w:r>
        <w:rPr>
          <w:rStyle w:val="apple-converted-space"/>
          <w:rFonts w:ascii="Tahoma" w:hAnsi="Tahoma" w:cs="Tahoma"/>
          <w:color w:val="424242"/>
          <w:sz w:val="18"/>
          <w:szCs w:val="18"/>
          <w:shd w:val="clear" w:color="auto" w:fill="FFFFFF"/>
        </w:rPr>
        <w:t> </w:t>
      </w:r>
      <w:hyperlink r:id="rId276" w:anchor="par34" w:history="1">
        <w:r>
          <w:rPr>
            <w:rStyle w:val="Hypertextovodkaz"/>
            <w:rFonts w:ascii="Tahoma" w:hAnsi="Tahoma" w:cs="Tahoma"/>
            <w:color w:val="1A8B00"/>
            <w:sz w:val="18"/>
            <w:szCs w:val="18"/>
            <w:shd w:val="clear" w:color="auto" w:fill="FFFFFF"/>
          </w:rPr>
          <w:t>§ 34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po dosažení 55 let věku. Nárok na snížení věkové hranice pro vznik nároku na starobní důchod podle předpisu uvedeného ve větě první vzniká též pojištěncům, kteří dosáhli 50 let do 31. prosince 2010, pokud splňují ostatní podmínky stanovené v tomto předpisu; přitom se nevyžaduje, aby ke splnění podmínek stanovených v</w:t>
      </w:r>
      <w:r>
        <w:rPr>
          <w:rStyle w:val="apple-converted-space"/>
          <w:rFonts w:ascii="Tahoma" w:hAnsi="Tahoma" w:cs="Tahoma"/>
          <w:color w:val="424242"/>
          <w:sz w:val="18"/>
          <w:szCs w:val="18"/>
          <w:shd w:val="clear" w:color="auto" w:fill="FFFFFF"/>
        </w:rPr>
        <w:t> </w:t>
      </w:r>
      <w:hyperlink r:id="rId277" w:anchor="par2" w:history="1">
        <w:r>
          <w:rPr>
            <w:rStyle w:val="Hypertextovodkaz"/>
            <w:rFonts w:ascii="Tahoma" w:hAnsi="Tahoma" w:cs="Tahoma"/>
            <w:color w:val="1A8B00"/>
            <w:sz w:val="18"/>
            <w:szCs w:val="18"/>
            <w:shd w:val="clear" w:color="auto" w:fill="FFFFFF"/>
          </w:rPr>
          <w:t>§ 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písm. c) tohoto předpisu došlo v souvislosti se snížením nejvyšší přípustné expozice.</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Poživatel starobního důchodu přiznaného podle odstavce 1 nemá nárok na starobní důchod podle tohoto zákona.</w:t>
      </w:r>
    </w:p>
    <w:p w:rsidR="00651B91" w:rsidRDefault="00651B91" w:rsidP="00651B91">
      <w:pPr>
        <w:shd w:val="clear" w:color="auto" w:fill="FFFFFF"/>
        <w:jc w:val="center"/>
        <w:rPr>
          <w:rFonts w:ascii="Tahoma" w:hAnsi="Tahoma" w:cs="Tahoma"/>
          <w:b/>
          <w:bCs/>
          <w:color w:val="1060B8"/>
          <w:sz w:val="29"/>
          <w:szCs w:val="29"/>
        </w:rPr>
      </w:pPr>
      <w:bookmarkStart w:id="76" w:name="par76a"/>
      <w:r>
        <w:rPr>
          <w:rFonts w:ascii="Tahoma" w:hAnsi="Tahoma" w:cs="Tahoma"/>
          <w:b/>
          <w:bCs/>
          <w:color w:val="1060B8"/>
          <w:sz w:val="29"/>
          <w:szCs w:val="29"/>
        </w:rPr>
        <w:t>§ 76a</w:t>
      </w:r>
      <w:bookmarkEnd w:id="7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Procentní výměra starobního důchodu, který je přiznáván po 30. červnu 2006 pojištěncům, jejichž důchodový věk byl stanoven podle</w:t>
      </w:r>
      <w:r>
        <w:rPr>
          <w:rStyle w:val="apple-converted-space"/>
          <w:rFonts w:ascii="Tahoma" w:hAnsi="Tahoma" w:cs="Tahoma"/>
          <w:color w:val="424242"/>
          <w:sz w:val="18"/>
          <w:szCs w:val="18"/>
          <w:shd w:val="clear" w:color="auto" w:fill="FFFFFF"/>
        </w:rPr>
        <w:t> </w:t>
      </w:r>
      <w:hyperlink r:id="rId278" w:anchor="par74a" w:history="1">
        <w:r>
          <w:rPr>
            <w:rStyle w:val="Hypertextovodkaz"/>
            <w:rFonts w:ascii="Tahoma" w:hAnsi="Tahoma" w:cs="Tahoma"/>
            <w:color w:val="1A8B00"/>
            <w:sz w:val="18"/>
            <w:szCs w:val="18"/>
            <w:shd w:val="clear" w:color="auto" w:fill="FFFFFF"/>
          </w:rPr>
          <w:t>§ 74a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nebo</w:t>
      </w:r>
      <w:hyperlink r:id="rId279" w:anchor="par76" w:history="1">
        <w:r>
          <w:rPr>
            <w:rStyle w:val="Hypertextovodkaz"/>
            <w:rFonts w:ascii="Tahoma" w:hAnsi="Tahoma" w:cs="Tahoma"/>
            <w:color w:val="1A8B00"/>
            <w:sz w:val="18"/>
            <w:szCs w:val="18"/>
            <w:shd w:val="clear" w:color="auto" w:fill="FFFFFF"/>
          </w:rPr>
          <w:t>§ 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 pojištěncům, kteří vykonávali před 1. lednem 1993 aspoň po dobu 15 let zaměstnání v hornictví se stálým pracovištěm pod zemí v hlubinných dolech (popřípadě 10 let, jde-li o takové zaměstnání v uranových dolech), které bylo podle předpisů účinných před tímto dnem zařazeno mezi zaměstnání I. pracovní kategorie zakládající nárok na starobní důchod při dosažení věku aspoň 55 let, se zvyšuje ode dne přiznání tohoto důchodu podle předpisů o zvýšení důchodů, které nabyly účinnosti v období od 1. ledna 1996 do dne, který předchází dni, od něhož se přiznává tento důchod. Zvýšení podle věty první však spolu s procentní výměrou důchodu nesmí přesáhnout nejvyšší výměru, která se stanoví tak, že nejvyšší částka výše důchodu podle § 4 odst. 1 věty druhé zákona č. 76/1995 Sb., o zvýšení vyplácených důchodů a důchodů přiznávaných v roce 1995, se zvýší podle předpisů o zvýšení důchodů, které nabyly účinnosti v období od 1. ledna 1996 do dne, který předchází dni, od něhož se přiznává starobní důchod. Zvýšení podle věty první a druhé se stanoví tak, jako kdyby starobní důchod byl přiznán ke dni 31. prosince 1995.</w:t>
      </w:r>
    </w:p>
    <w:p w:rsidR="00651B91" w:rsidRDefault="00651B91" w:rsidP="00651B91">
      <w:pPr>
        <w:shd w:val="clear" w:color="auto" w:fill="FFFFFF"/>
        <w:jc w:val="center"/>
        <w:rPr>
          <w:rFonts w:ascii="Tahoma" w:hAnsi="Tahoma" w:cs="Tahoma"/>
          <w:b/>
          <w:bCs/>
          <w:color w:val="1060B8"/>
          <w:sz w:val="29"/>
          <w:szCs w:val="29"/>
        </w:rPr>
      </w:pPr>
      <w:bookmarkStart w:id="77" w:name="par77"/>
      <w:r>
        <w:rPr>
          <w:rFonts w:ascii="Tahoma" w:hAnsi="Tahoma" w:cs="Tahoma"/>
          <w:b/>
          <w:bCs/>
          <w:color w:val="1060B8"/>
          <w:sz w:val="29"/>
          <w:szCs w:val="29"/>
        </w:rPr>
        <w:t>§ 77</w:t>
      </w:r>
      <w:bookmarkEnd w:id="77"/>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Při zvýšení starobního důchodu přiznaného před 1. lednem 1996 za dobu pojištění po vzniku nároku na tento důchod po 31. prosinci 1995 se za výpočtový základ považuje průměrný měsíční výdělek, z něhož byl tento důchod vyměřen.</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Plný invalidní a částečný invalidní důchod</w:t>
      </w:r>
    </w:p>
    <w:p w:rsidR="00651B91" w:rsidRDefault="00651B91" w:rsidP="00651B91">
      <w:pPr>
        <w:shd w:val="clear" w:color="auto" w:fill="FFFFFF"/>
        <w:jc w:val="center"/>
        <w:rPr>
          <w:rFonts w:ascii="Tahoma" w:hAnsi="Tahoma" w:cs="Tahoma"/>
          <w:b/>
          <w:bCs/>
          <w:color w:val="1060B8"/>
          <w:sz w:val="29"/>
          <w:szCs w:val="29"/>
        </w:rPr>
      </w:pPr>
      <w:bookmarkStart w:id="78" w:name="par78"/>
      <w:r>
        <w:rPr>
          <w:rFonts w:ascii="Tahoma" w:hAnsi="Tahoma" w:cs="Tahoma"/>
          <w:b/>
          <w:bCs/>
          <w:color w:val="1060B8"/>
          <w:sz w:val="29"/>
          <w:szCs w:val="29"/>
        </w:rPr>
        <w:t>§ 78</w:t>
      </w:r>
      <w:bookmarkEnd w:id="7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Poživateli plného invalidního důchodu přiznaného před 1. lednem 1996, který ke dni 31. prosince 1995 dosáhl aspoň věku o deset let nižšího, než je jeho důchodový věk stanovený podle tohoto zákona [</w:t>
      </w:r>
      <w:hyperlink r:id="rId280" w:anchor="par32" w:history="1">
        <w:r>
          <w:rPr>
            <w:rStyle w:val="Hypertextovodkaz"/>
            <w:rFonts w:ascii="Tahoma" w:hAnsi="Tahoma" w:cs="Tahoma"/>
            <w:color w:val="1A8B00"/>
            <w:sz w:val="18"/>
            <w:szCs w:val="18"/>
            <w:shd w:val="clear" w:color="auto" w:fill="FFFFFF"/>
          </w:rPr>
          <w:t>§ 32</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hyperlink r:id="rId281" w:anchor="par74" w:history="1">
        <w:r>
          <w:rPr>
            <w:rStyle w:val="Hypertextovodkaz"/>
            <w:rFonts w:ascii="Tahoma" w:hAnsi="Tahoma" w:cs="Tahoma"/>
            <w:color w:val="1A8B00"/>
            <w:sz w:val="18"/>
            <w:szCs w:val="18"/>
            <w:shd w:val="clear" w:color="auto" w:fill="FFFFFF"/>
          </w:rPr>
          <w:t>74</w:t>
        </w:r>
      </w:hyperlink>
      <w:r>
        <w:rPr>
          <w:rFonts w:ascii="Tahoma" w:hAnsi="Tahoma" w:cs="Tahoma"/>
          <w:color w:val="424242"/>
          <w:sz w:val="18"/>
          <w:szCs w:val="18"/>
          <w:shd w:val="clear" w:color="auto" w:fill="FFFFFF"/>
        </w:rPr>
        <w:t>,</w:t>
      </w:r>
      <w:r>
        <w:rPr>
          <w:rStyle w:val="apple-converted-space"/>
          <w:rFonts w:ascii="Tahoma" w:hAnsi="Tahoma" w:cs="Tahoma"/>
          <w:color w:val="424242"/>
          <w:sz w:val="18"/>
          <w:szCs w:val="18"/>
          <w:shd w:val="clear" w:color="auto" w:fill="FFFFFF"/>
        </w:rPr>
        <w:t> </w:t>
      </w:r>
      <w:hyperlink r:id="rId282" w:anchor="par76" w:history="1">
        <w:r>
          <w:rPr>
            <w:rStyle w:val="Hypertextovodkaz"/>
            <w:rFonts w:ascii="Tahoma" w:hAnsi="Tahoma" w:cs="Tahoma"/>
            <w:color w:val="1A8B00"/>
            <w:sz w:val="18"/>
            <w:szCs w:val="18"/>
            <w:shd w:val="clear" w:color="auto" w:fill="FFFFFF"/>
          </w:rPr>
          <w:t>76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283" w:anchor="par94" w:history="1">
        <w:r>
          <w:rPr>
            <w:rStyle w:val="Hypertextovodkaz"/>
            <w:rFonts w:ascii="Tahoma" w:hAnsi="Tahoma" w:cs="Tahoma"/>
            <w:color w:val="1A8B00"/>
            <w:sz w:val="18"/>
            <w:szCs w:val="18"/>
            <w:shd w:val="clear" w:color="auto" w:fill="FFFFFF"/>
          </w:rPr>
          <w:t>§ 94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písm. a)], lze odejmout tento důchod nejdříve od splátky důchodu splatné v lednu 1997, a to jen za podmínek stanovených předpisy platnými před 1. lednem 1996, jestliže byl tento plný invalidní důchod přiznán pro invaliditu způsobenou dlouhodobě nepříznivým zdravotním stavem, pro který jeho poživatel mohl vykonávat soustavné zaměstnání, avšak jen zcela nepřiměřené jeho dřívějším schopnostem a společenskému významu dosavadního zaměstnání.</w:t>
      </w:r>
    </w:p>
    <w:p w:rsidR="00651B91" w:rsidRDefault="00651B91" w:rsidP="00651B91">
      <w:pPr>
        <w:shd w:val="clear" w:color="auto" w:fill="FFFFFF"/>
        <w:jc w:val="center"/>
        <w:rPr>
          <w:rFonts w:ascii="Tahoma" w:hAnsi="Tahoma" w:cs="Tahoma"/>
          <w:b/>
          <w:bCs/>
          <w:color w:val="1060B8"/>
          <w:sz w:val="29"/>
          <w:szCs w:val="29"/>
        </w:rPr>
      </w:pPr>
      <w:bookmarkStart w:id="79" w:name="par79"/>
      <w:r>
        <w:rPr>
          <w:rFonts w:ascii="Tahoma" w:hAnsi="Tahoma" w:cs="Tahoma"/>
          <w:b/>
          <w:bCs/>
          <w:color w:val="1060B8"/>
          <w:sz w:val="29"/>
          <w:szCs w:val="29"/>
        </w:rPr>
        <w:t>§ 79</w:t>
      </w:r>
      <w:bookmarkEnd w:id="79"/>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Jestliže poživatel plného invalidního důchodu přiznaného před 1. lednem 1996 vykonává po 31. prosinci 1995 výdělečnou činnost v cizině nebo samostatnou výdělečnou činnost, s výjimkou samostatné výdělečné činnosti vykonávané za zcela mimořádných podmínek [</w:t>
      </w:r>
      <w:hyperlink r:id="rId284" w:anchor="par39" w:history="1">
        <w:r>
          <w:rPr>
            <w:rStyle w:val="Hypertextovodkaz"/>
            <w:rFonts w:ascii="Tahoma" w:hAnsi="Tahoma" w:cs="Tahoma"/>
            <w:color w:val="1A8B00"/>
            <w:sz w:val="18"/>
            <w:szCs w:val="18"/>
            <w:shd w:val="clear" w:color="auto" w:fill="FFFFFF"/>
          </w:rPr>
          <w:t>§ 39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je povinen tuto skutečnost oznámit plátci důchodu do osmi dnů ode dne účinnosti tohoto zákona. Ustanovení</w:t>
      </w:r>
      <w:r>
        <w:rPr>
          <w:rStyle w:val="apple-converted-space"/>
          <w:rFonts w:ascii="Tahoma" w:hAnsi="Tahoma" w:cs="Tahoma"/>
          <w:color w:val="424242"/>
          <w:sz w:val="18"/>
          <w:szCs w:val="18"/>
          <w:shd w:val="clear" w:color="auto" w:fill="FFFFFF"/>
        </w:rPr>
        <w:t> </w:t>
      </w:r>
      <w:hyperlink r:id="rId285" w:anchor="par73" w:history="1">
        <w:r>
          <w:rPr>
            <w:rStyle w:val="Hypertextovodkaz"/>
            <w:rFonts w:ascii="Tahoma" w:hAnsi="Tahoma" w:cs="Tahoma"/>
            <w:color w:val="1A8B00"/>
            <w:sz w:val="18"/>
            <w:szCs w:val="18"/>
            <w:shd w:val="clear" w:color="auto" w:fill="FFFFFF"/>
          </w:rPr>
          <w:t>§ 73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druhá, odst. 3 a 4 platí zde přiměřeně.</w:t>
      </w:r>
    </w:p>
    <w:p w:rsidR="00651B91" w:rsidRDefault="00651B91" w:rsidP="00651B91">
      <w:pPr>
        <w:shd w:val="clear" w:color="auto" w:fill="FFFFFF"/>
        <w:jc w:val="center"/>
        <w:rPr>
          <w:rFonts w:ascii="Tahoma" w:hAnsi="Tahoma" w:cs="Tahoma"/>
          <w:b/>
          <w:bCs/>
          <w:color w:val="1060B8"/>
          <w:sz w:val="29"/>
          <w:szCs w:val="29"/>
        </w:rPr>
      </w:pPr>
      <w:bookmarkStart w:id="80" w:name="par80"/>
      <w:r>
        <w:rPr>
          <w:rFonts w:ascii="Tahoma" w:hAnsi="Tahoma" w:cs="Tahoma"/>
          <w:b/>
          <w:bCs/>
          <w:color w:val="1060B8"/>
          <w:sz w:val="29"/>
          <w:szCs w:val="29"/>
        </w:rPr>
        <w:t>§ 80</w:t>
      </w:r>
      <w:bookmarkEnd w:id="80"/>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lastRenderedPageBreak/>
        <w:t>U částečného invalidního důchodu přiznaného před 1. červencem 1995 se posuzuje v roce 1996 výplata tohoto důchodu podle</w:t>
      </w:r>
      <w:r>
        <w:rPr>
          <w:rStyle w:val="apple-converted-space"/>
          <w:rFonts w:ascii="Tahoma" w:hAnsi="Tahoma" w:cs="Tahoma"/>
          <w:color w:val="424242"/>
          <w:sz w:val="18"/>
          <w:szCs w:val="18"/>
          <w:shd w:val="clear" w:color="auto" w:fill="FFFFFF"/>
        </w:rPr>
        <w:t> </w:t>
      </w:r>
      <w:hyperlink r:id="rId286" w:anchor="par46" w:history="1">
        <w:r>
          <w:rPr>
            <w:rStyle w:val="Hypertextovodkaz"/>
            <w:rFonts w:ascii="Tahoma" w:hAnsi="Tahoma" w:cs="Tahoma"/>
            <w:color w:val="1A8B00"/>
            <w:sz w:val="18"/>
            <w:szCs w:val="18"/>
            <w:shd w:val="clear" w:color="auto" w:fill="FFFFFF"/>
          </w:rPr>
          <w:t>§ 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na základě průměrného měsíčního příjmu z výdělečné činnosti zakládající účast na pojištění poživatele tohoto důchodu, kterého dosáhl v roce 1995; přitom se nepřihlíží k příjmům před přiznáním částečného invalidního důchodu. Do doby uvedené v</w:t>
      </w:r>
      <w:r>
        <w:rPr>
          <w:rStyle w:val="apple-converted-space"/>
          <w:rFonts w:ascii="Tahoma" w:hAnsi="Tahoma" w:cs="Tahoma"/>
          <w:color w:val="424242"/>
          <w:sz w:val="18"/>
          <w:szCs w:val="18"/>
          <w:shd w:val="clear" w:color="auto" w:fill="FFFFFF"/>
        </w:rPr>
        <w:t> </w:t>
      </w:r>
      <w:hyperlink r:id="rId287" w:anchor="par47" w:history="1">
        <w:r>
          <w:rPr>
            <w:rStyle w:val="Hypertextovodkaz"/>
            <w:rFonts w:ascii="Tahoma" w:hAnsi="Tahoma" w:cs="Tahoma"/>
            <w:color w:val="1A8B00"/>
            <w:sz w:val="18"/>
            <w:szCs w:val="18"/>
            <w:shd w:val="clear" w:color="auto" w:fill="FFFFFF"/>
          </w:rPr>
          <w:t>§ 47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6 a 7 se považuje podmínka výplaty částečného invalidního důchodu ve výši podle</w:t>
      </w:r>
      <w:r>
        <w:rPr>
          <w:rStyle w:val="apple-converted-space"/>
          <w:rFonts w:ascii="Tahoma" w:hAnsi="Tahoma" w:cs="Tahoma"/>
          <w:color w:val="424242"/>
          <w:sz w:val="18"/>
          <w:szCs w:val="18"/>
          <w:shd w:val="clear" w:color="auto" w:fill="FFFFFF"/>
        </w:rPr>
        <w:t> </w:t>
      </w:r>
      <w:hyperlink r:id="rId288" w:anchor="par46" w:history="1">
        <w:r>
          <w:rPr>
            <w:rStyle w:val="Hypertextovodkaz"/>
            <w:rFonts w:ascii="Tahoma" w:hAnsi="Tahoma" w:cs="Tahoma"/>
            <w:color w:val="1A8B00"/>
            <w:sz w:val="18"/>
            <w:szCs w:val="18"/>
            <w:shd w:val="clear" w:color="auto" w:fill="FFFFFF"/>
          </w:rPr>
          <w:t>§ 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za splněnou.</w:t>
      </w:r>
    </w:p>
    <w:p w:rsidR="00651B91" w:rsidRDefault="00651B91" w:rsidP="00651B91">
      <w:pPr>
        <w:shd w:val="clear" w:color="auto" w:fill="FFFFFF"/>
        <w:jc w:val="center"/>
        <w:rPr>
          <w:rFonts w:ascii="Tahoma" w:hAnsi="Tahoma" w:cs="Tahoma"/>
          <w:b/>
          <w:bCs/>
          <w:color w:val="1060B8"/>
          <w:sz w:val="29"/>
          <w:szCs w:val="29"/>
        </w:rPr>
      </w:pPr>
      <w:bookmarkStart w:id="81" w:name="par81"/>
      <w:r>
        <w:rPr>
          <w:rFonts w:ascii="Tahoma" w:hAnsi="Tahoma" w:cs="Tahoma"/>
          <w:b/>
          <w:bCs/>
          <w:color w:val="1060B8"/>
          <w:sz w:val="29"/>
          <w:szCs w:val="29"/>
        </w:rPr>
        <w:t>§ 81</w:t>
      </w:r>
      <w:bookmarkEnd w:id="81"/>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Je-li poživatel částečného invalidního důchodu, s výjimkou částečného invalidního důchodu uvedeného v</w:t>
      </w:r>
      <w:r>
        <w:rPr>
          <w:rStyle w:val="apple-converted-space"/>
          <w:rFonts w:ascii="Tahoma" w:hAnsi="Tahoma" w:cs="Tahoma"/>
          <w:color w:val="424242"/>
          <w:sz w:val="18"/>
          <w:szCs w:val="18"/>
          <w:shd w:val="clear" w:color="auto" w:fill="FFFFFF"/>
        </w:rPr>
        <w:t> </w:t>
      </w:r>
      <w:hyperlink r:id="rId289" w:anchor="par44" w:history="1">
        <w:r>
          <w:rPr>
            <w:rStyle w:val="Hypertextovodkaz"/>
            <w:rFonts w:ascii="Tahoma" w:hAnsi="Tahoma" w:cs="Tahoma"/>
            <w:color w:val="1A8B00"/>
            <w:sz w:val="18"/>
            <w:szCs w:val="18"/>
            <w:shd w:val="clear" w:color="auto" w:fill="FFFFFF"/>
          </w:rPr>
          <w:t>§ 44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přiznaného před 1. lednem 1996, výdělečně činný po 31. prosinci 1995 v cizině, je povinen tuto skutečnost oznámit plátci důchodu do osmi dnů ode dne účinnosti tohoto zákona. Ustanovení</w:t>
      </w:r>
      <w:r>
        <w:rPr>
          <w:rStyle w:val="apple-converted-space"/>
          <w:rFonts w:ascii="Tahoma" w:hAnsi="Tahoma" w:cs="Tahoma"/>
          <w:color w:val="424242"/>
          <w:sz w:val="18"/>
          <w:szCs w:val="18"/>
          <w:shd w:val="clear" w:color="auto" w:fill="FFFFFF"/>
        </w:rPr>
        <w:t> </w:t>
      </w:r>
      <w:hyperlink r:id="rId290" w:anchor="par73" w:history="1">
        <w:r>
          <w:rPr>
            <w:rStyle w:val="Hypertextovodkaz"/>
            <w:rFonts w:ascii="Tahoma" w:hAnsi="Tahoma" w:cs="Tahoma"/>
            <w:color w:val="1A8B00"/>
            <w:sz w:val="18"/>
            <w:szCs w:val="18"/>
            <w:shd w:val="clear" w:color="auto" w:fill="FFFFFF"/>
          </w:rPr>
          <w:t>§ 73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druhá, odst. 3 a 4 platí zde přiměřeně.</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Důchod vdovský a vdovecký</w:t>
      </w:r>
    </w:p>
    <w:p w:rsidR="00651B91" w:rsidRDefault="00651B91" w:rsidP="00651B91">
      <w:pPr>
        <w:shd w:val="clear" w:color="auto" w:fill="FFFFFF"/>
        <w:jc w:val="center"/>
        <w:rPr>
          <w:rFonts w:ascii="Tahoma" w:hAnsi="Tahoma" w:cs="Tahoma"/>
          <w:b/>
          <w:bCs/>
          <w:color w:val="1060B8"/>
          <w:sz w:val="29"/>
          <w:szCs w:val="29"/>
        </w:rPr>
      </w:pPr>
      <w:bookmarkStart w:id="82" w:name="par82"/>
      <w:r>
        <w:rPr>
          <w:rFonts w:ascii="Tahoma" w:hAnsi="Tahoma" w:cs="Tahoma"/>
          <w:b/>
          <w:bCs/>
          <w:color w:val="1060B8"/>
          <w:sz w:val="29"/>
          <w:szCs w:val="29"/>
        </w:rPr>
        <w:t>§ 82</w:t>
      </w:r>
      <w:bookmarkEnd w:id="8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vdovský důchod přiznán před 1. lednem 1996 a ke dni 1. ledna 1996 vdova nesplňuje žádnou z podmínek stanovenou tímto zákonem, zůstává nárok na vdovský důchod zachován, pokud jsou splněny podmínky nároku na vdovský důchod stanovené předpisy platnými ke dni 31. prosince 1995.</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Došlo-li k zániku nároku na vdovský důchod před 1. lednem 1996, vznikne nárok na vdovský důchod znovu, splní-li se po 31. prosinci 1995 podmínky nároku na vdovský důchod stanovené předpisy platnými ke dni 31. prosince 1995, a to ve lhůtě a ve výši stanovené těmito předpisy.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Vdovský důchod podle odstavců 1 a 2 se považuje za vdovský důchod podle tohoto zákona s tím, že nárok na vdovský důchod zanikne, nebude-li vdova splňovat podmínky nároku na tento důchod stanovené tímto zákonem ani předpisy platnými ke dni 31. prosince 1995.</w:t>
      </w:r>
    </w:p>
    <w:p w:rsidR="00651B91" w:rsidRDefault="00651B91" w:rsidP="00651B91">
      <w:pPr>
        <w:shd w:val="clear" w:color="auto" w:fill="FFFFFF"/>
        <w:jc w:val="center"/>
        <w:rPr>
          <w:rFonts w:ascii="Tahoma" w:hAnsi="Tahoma" w:cs="Tahoma"/>
          <w:b/>
          <w:bCs/>
          <w:color w:val="1060B8"/>
          <w:sz w:val="29"/>
          <w:szCs w:val="29"/>
        </w:rPr>
      </w:pPr>
      <w:bookmarkStart w:id="83" w:name="par82a"/>
      <w:r>
        <w:rPr>
          <w:rFonts w:ascii="Tahoma" w:hAnsi="Tahoma" w:cs="Tahoma"/>
          <w:b/>
          <w:bCs/>
          <w:color w:val="1060B8"/>
          <w:sz w:val="29"/>
          <w:szCs w:val="29"/>
        </w:rPr>
        <w:t>§ 82a</w:t>
      </w:r>
      <w:bookmarkEnd w:id="8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Byla-li výše vdovského důchodu, na který vznikl (znovu vznikl) nárok před 1. lednem 1996 nebo na který znovu vznikl nárok po 31. prosinci 1995 podle</w:t>
      </w:r>
      <w:r>
        <w:rPr>
          <w:rStyle w:val="apple-converted-space"/>
          <w:rFonts w:ascii="Tahoma" w:hAnsi="Tahoma" w:cs="Tahoma"/>
          <w:color w:val="424242"/>
          <w:sz w:val="18"/>
          <w:szCs w:val="18"/>
          <w:shd w:val="clear" w:color="auto" w:fill="FFFFFF"/>
        </w:rPr>
        <w:t> </w:t>
      </w:r>
      <w:hyperlink r:id="rId291" w:anchor="par82" w:history="1">
        <w:r>
          <w:rPr>
            <w:rStyle w:val="Hypertextovodkaz"/>
            <w:rFonts w:ascii="Tahoma" w:hAnsi="Tahoma" w:cs="Tahoma"/>
            <w:color w:val="1A8B00"/>
            <w:sz w:val="18"/>
            <w:szCs w:val="18"/>
            <w:shd w:val="clear" w:color="auto" w:fill="FFFFFF"/>
          </w:rPr>
          <w:t>§ 82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omezena pro souběh s nárokem na výplatu starobního nebo invalidního důchodu podle předpisů o sociálním zabezpečení platných před 1. lednem 1996</w:t>
      </w:r>
      <w:hyperlink r:id="rId292" w:anchor="poznamka35a" w:history="1">
        <w:r>
          <w:rPr>
            <w:rStyle w:val="Hypertextovodkaz"/>
            <w:rFonts w:ascii="Tahoma" w:hAnsi="Tahoma" w:cs="Tahoma"/>
            <w:color w:val="1A8B00"/>
            <w:sz w:val="18"/>
            <w:szCs w:val="18"/>
            <w:shd w:val="clear" w:color="auto" w:fill="FFFFFF"/>
            <w:vertAlign w:val="superscript"/>
          </w:rPr>
          <w:t>35a)</w:t>
        </w:r>
      </w:hyperlink>
      <w:r>
        <w:rPr>
          <w:rFonts w:ascii="Tahoma" w:hAnsi="Tahoma" w:cs="Tahoma"/>
          <w:color w:val="424242"/>
          <w:sz w:val="18"/>
          <w:szCs w:val="18"/>
          <w:shd w:val="clear" w:color="auto" w:fill="FFFFFF"/>
        </w:rPr>
        <w:t>, zvyšuje se procentní výměra vdovského důchodu o částku odpovídající rozdílu mezi vyplácenou výší a výší bez takového omezení, včetně zvýšení podle předpisů o zvýšení důchodů náležejících od přiznání vdovského důchodu do dne, od kterého se úprava podle tohoto ustanovení provede. Zvýšení o částku rozdílu náleží jen v době, ve které omezení výše vdovského důchodu podle předchozí věty trvá.</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Nebyl-li vdovský důchod z důvodu uvedeného v předchozím odstavci vyplácen, postupuje se obdobně s tím, že za den přiznání vdovského důchodu se považuje den, kdy na takový vdovský důchod vznikl (znovu vnikl) nárok.</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Pro zjišťování výše vdovského důchodu pro účely stanovení částky rozdílu se nepoužijí ustanovení předpisů o sociálním zabezpečení platná před 1. lednem 1996 o</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nejvyšších přípustných výměrách úhrnu důchodu při souběhu starobního nebo invalidního důchodu a vdovského důchodu a o snížení výše vdovského důchodu pro jejich překročení</w:t>
      </w:r>
      <w:hyperlink r:id="rId293" w:anchor="poznamka35a" w:history="1">
        <w:r>
          <w:rPr>
            <w:rStyle w:val="Hypertextovodkaz"/>
            <w:rFonts w:ascii="Tahoma" w:hAnsi="Tahoma" w:cs="Tahoma"/>
            <w:color w:val="1A8B00"/>
            <w:sz w:val="18"/>
            <w:szCs w:val="18"/>
            <w:vertAlign w:val="superscript"/>
          </w:rPr>
          <w:t>35a)</w:t>
        </w:r>
      </w:hyperlink>
      <w:r>
        <w:rPr>
          <w:rFonts w:ascii="Tahoma" w:hAnsi="Tahoma" w:cs="Tahoma"/>
          <w:color w:val="424242"/>
          <w:sz w:val="18"/>
          <w:szCs w:val="18"/>
        </w:rPr>
        <w:t>,</w:t>
      </w:r>
      <w:r>
        <w:rPr>
          <w:rFonts w:ascii="Tahoma" w:hAnsi="Tahoma" w:cs="Tahoma"/>
          <w:color w:val="424242"/>
          <w:sz w:val="18"/>
          <w:szCs w:val="18"/>
        </w:rPr>
        <w:br/>
        <w:t>b) částce, kterou nesmí při zvýšení důchodu přesáhnout nejvyšší výměra úhrnu důchodu stanovená pro souběh starobního nebo invalidního důchodu a vdovského důchodu po takovém zvýšení.</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 xml:space="preserve">Výše starobního nebo invalidního důchodu přitom zůstává nedotčena; zvýšení starobního důchodu za dobu dalšího zaměstnání po vzniku nároku na tento důchod se však považuje za součást starobního důchodu a zvýšení podle písmene b) za součást starobního nebo invalidního důchodu i tehdy, byla-li podle předpisů platných před 1. lednem 1996 součástí úhrnu důchodu. Pokud by při stanovení částky rozdílu podle předchozích vět výše starobního nebo invalidního důchodu bez zvýšení o pevnou částku a vdovského důchodu, která by náležela ke dni 31. prosince 1995, přesáhla částku stanovenou v § 4 odst. 1 zákona č. 76/1995 Sb., o zvýšení vyplácených důchodů a důchodů přiznávaných v roce 1995, sníží se výše vdovského důchodu tak, aby úhrn důchodu takovou </w:t>
      </w:r>
      <w:r>
        <w:rPr>
          <w:rFonts w:ascii="Tahoma" w:hAnsi="Tahoma" w:cs="Tahoma"/>
          <w:color w:val="424242"/>
          <w:sz w:val="18"/>
          <w:szCs w:val="18"/>
          <w:shd w:val="clear" w:color="auto" w:fill="FFFFFF"/>
        </w:rPr>
        <w:lastRenderedPageBreak/>
        <w:t>částku k uvedenému dni nepřesáhl. Ustanovení</w:t>
      </w:r>
      <w:r>
        <w:rPr>
          <w:rStyle w:val="apple-converted-space"/>
          <w:rFonts w:ascii="Tahoma" w:hAnsi="Tahoma" w:cs="Tahoma"/>
          <w:color w:val="424242"/>
          <w:sz w:val="18"/>
          <w:szCs w:val="18"/>
          <w:shd w:val="clear" w:color="auto" w:fill="FFFFFF"/>
        </w:rPr>
        <w:t> </w:t>
      </w:r>
      <w:hyperlink r:id="rId294" w:anchor="par93" w:history="1">
        <w:r>
          <w:rPr>
            <w:rStyle w:val="Hypertextovodkaz"/>
            <w:rFonts w:ascii="Tahoma" w:hAnsi="Tahoma" w:cs="Tahoma"/>
            <w:color w:val="1A8B00"/>
            <w:sz w:val="18"/>
            <w:szCs w:val="18"/>
            <w:shd w:val="clear" w:color="auto" w:fill="FFFFFF"/>
          </w:rPr>
          <w:t>§ 93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není postupu podle tohoto ustanovení na překážku.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předchozích odstavců se užije obdobně, byla-li výše vdovského důchodu omezena pro souběh s nárokem na výplatu důchodu za výsluhu let, který se podle</w:t>
      </w:r>
      <w:r>
        <w:rPr>
          <w:rStyle w:val="apple-converted-space"/>
          <w:rFonts w:ascii="Tahoma" w:hAnsi="Tahoma" w:cs="Tahoma"/>
          <w:color w:val="424242"/>
          <w:sz w:val="18"/>
          <w:szCs w:val="18"/>
          <w:shd w:val="clear" w:color="auto" w:fill="FFFFFF"/>
        </w:rPr>
        <w:t> </w:t>
      </w:r>
      <w:hyperlink r:id="rId295" w:anchor="par89" w:history="1">
        <w:r>
          <w:rPr>
            <w:rStyle w:val="Hypertextovodkaz"/>
            <w:rFonts w:ascii="Tahoma" w:hAnsi="Tahoma" w:cs="Tahoma"/>
            <w:color w:val="1A8B00"/>
            <w:sz w:val="18"/>
            <w:szCs w:val="18"/>
            <w:shd w:val="clear" w:color="auto" w:fill="FFFFFF"/>
          </w:rPr>
          <w:t>§ 89</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považuje od 1. ledna 1996 za částečný invalidní důchod nebo za starobní důchod, nebo nebyl-li vdovský důchod z téhož důvodu vyplácen.</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Zvýšení vdovského důchodu o částku rozdílu se provede na žádost a nejdříve od splátky důchodu splatné po 1. červenci 2006. Lhůta pro vydání rozhodnutí stanovená zvláštním předpisem</w:t>
      </w:r>
      <w:hyperlink r:id="rId296" w:anchor="poznamka35b" w:history="1">
        <w:r>
          <w:rPr>
            <w:rStyle w:val="Hypertextovodkaz"/>
            <w:rFonts w:ascii="Tahoma" w:hAnsi="Tahoma" w:cs="Tahoma"/>
            <w:color w:val="1A8B00"/>
            <w:sz w:val="18"/>
            <w:szCs w:val="18"/>
            <w:shd w:val="clear" w:color="auto" w:fill="FFFFFF"/>
            <w:vertAlign w:val="superscript"/>
          </w:rPr>
          <w:t>35b)</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u žádostí uplatněných do 31. října 2006 prodlužuje o 90 dnů.</w:t>
      </w:r>
      <w:r>
        <w:rPr>
          <w:rFonts w:ascii="Tahoma" w:hAnsi="Tahoma" w:cs="Tahoma"/>
          <w:color w:val="424242"/>
          <w:sz w:val="18"/>
          <w:szCs w:val="18"/>
        </w:rPr>
        <w:br/>
      </w:r>
      <w:r>
        <w:rPr>
          <w:rStyle w:val="odst"/>
          <w:rFonts w:ascii="Tahoma" w:hAnsi="Tahoma" w:cs="Tahoma"/>
          <w:b/>
          <w:bCs/>
          <w:color w:val="1060B8"/>
          <w:sz w:val="18"/>
          <w:szCs w:val="18"/>
          <w:shd w:val="clear" w:color="auto" w:fill="FFFFFF"/>
        </w:rPr>
        <w:t>(6)</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předchozích odstavců platí obdobně i pro vdovecké důchody.</w:t>
      </w:r>
    </w:p>
    <w:p w:rsidR="00651B91" w:rsidRDefault="00651B91" w:rsidP="00651B91">
      <w:pPr>
        <w:shd w:val="clear" w:color="auto" w:fill="FFFFFF"/>
        <w:jc w:val="center"/>
        <w:rPr>
          <w:rFonts w:ascii="Tahoma" w:hAnsi="Tahoma" w:cs="Tahoma"/>
          <w:b/>
          <w:bCs/>
          <w:color w:val="1060B8"/>
          <w:sz w:val="29"/>
          <w:szCs w:val="29"/>
        </w:rPr>
      </w:pPr>
      <w:bookmarkStart w:id="84" w:name="par83"/>
      <w:r>
        <w:rPr>
          <w:rFonts w:ascii="Tahoma" w:hAnsi="Tahoma" w:cs="Tahoma"/>
          <w:b/>
          <w:bCs/>
          <w:color w:val="1060B8"/>
          <w:sz w:val="29"/>
          <w:szCs w:val="29"/>
        </w:rPr>
        <w:t>§ 83</w:t>
      </w:r>
      <w:bookmarkEnd w:id="84"/>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Vdově, která po 31. prosinci 1995 splňuje podmínky nároku na vdovský důchod a jíž není vdovský důchod vyplácen ke dni 31. prosince 1995 pro souběh s příjmem nebo je jí z tohoto důvodu vyplácen vdovský důchod v nižší částce, se na žádost začne vyplácet vdovský důchod nejdříve od splátky důchodu splatné v lednu 1996, a to ve výši odpovídající měsíční částce, která by náležela ke dni 31. prosince 1995, po přičtení všech zvýšení, na která vznikl nárok do tohoto dne, včetně zvýšení o pevnou částku, pokud by toto zvýšení náleželo k vdovskému důchodu ke dni 31. prosince 1995.</w:t>
      </w:r>
    </w:p>
    <w:p w:rsidR="00651B91" w:rsidRDefault="00651B91" w:rsidP="00651B91">
      <w:pPr>
        <w:shd w:val="clear" w:color="auto" w:fill="FFFFFF"/>
        <w:jc w:val="center"/>
        <w:rPr>
          <w:rFonts w:ascii="Tahoma" w:hAnsi="Tahoma" w:cs="Tahoma"/>
          <w:b/>
          <w:bCs/>
          <w:color w:val="1060B8"/>
          <w:sz w:val="29"/>
          <w:szCs w:val="29"/>
        </w:rPr>
      </w:pPr>
      <w:bookmarkStart w:id="85" w:name="par84"/>
      <w:r>
        <w:rPr>
          <w:rFonts w:ascii="Tahoma" w:hAnsi="Tahoma" w:cs="Tahoma"/>
          <w:b/>
          <w:bCs/>
          <w:color w:val="1060B8"/>
          <w:sz w:val="29"/>
          <w:szCs w:val="29"/>
        </w:rPr>
        <w:t>§ 84</w:t>
      </w:r>
      <w:bookmarkEnd w:id="8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Vdovský důchod vdovy, jejíž manžel zemřel po 31. prosinci 1990 a které byl podle předpisů platných před 1. lednem 1996 přiznán tento důchod ve výši výživného proto, že nežila s manželem delší dobu před jeho smrtí ve společné domácnosti a jejíž manželství přestalo plnit svou společenskou funkci, se na žádost nejdříve od splátky důchodu splatné v lednu 1996 stanoví ve výši, v jaké by náležel bez takového omezení ke dni 31. prosince 1995 podle předpisů platných před 1. lednem 1996. Nárok na úpravu výše vdovského důchodu vzniká i v případě, že vdovský důchod nebyl vyplácen pro souběh s příjmem.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Vdovský důchod rozvedené ženy náležející ke dni 31. prosince 1995 se po tomto datu považuje za vdovský důchod podle tohoto zákona; ustanovení</w:t>
      </w:r>
      <w:hyperlink r:id="rId297" w:anchor="par82" w:history="1">
        <w:r>
          <w:rPr>
            <w:rStyle w:val="Hypertextovodkaz"/>
            <w:rFonts w:ascii="Tahoma" w:hAnsi="Tahoma" w:cs="Tahoma"/>
            <w:color w:val="1A8B00"/>
            <w:sz w:val="18"/>
            <w:szCs w:val="18"/>
            <w:shd w:val="clear" w:color="auto" w:fill="FFFFFF"/>
          </w:rPr>
          <w:t>§ 82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platí obdobně.</w:t>
      </w:r>
    </w:p>
    <w:p w:rsidR="00651B91" w:rsidRDefault="00651B91" w:rsidP="00651B91">
      <w:pPr>
        <w:shd w:val="clear" w:color="auto" w:fill="FFFFFF"/>
        <w:jc w:val="center"/>
        <w:rPr>
          <w:rFonts w:ascii="Tahoma" w:hAnsi="Tahoma" w:cs="Tahoma"/>
          <w:b/>
          <w:bCs/>
          <w:color w:val="1060B8"/>
          <w:sz w:val="29"/>
          <w:szCs w:val="29"/>
        </w:rPr>
      </w:pPr>
      <w:bookmarkStart w:id="86" w:name="par85"/>
      <w:r>
        <w:rPr>
          <w:rFonts w:ascii="Tahoma" w:hAnsi="Tahoma" w:cs="Tahoma"/>
          <w:b/>
          <w:bCs/>
          <w:color w:val="1060B8"/>
          <w:sz w:val="29"/>
          <w:szCs w:val="29"/>
        </w:rPr>
        <w:t>§ 85</w:t>
      </w:r>
      <w:bookmarkEnd w:id="8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Došlo-li k zániku nároku na vdovský nebo vdovecký důchod před 1. lednem 1996 nebo došlo-li k zániku nároku na takové důchody po 31. prosinci 1995, ale jde o důchody, které byly přiznány podle předpisů platných před 1. lednem 1996, a osoba splnila některou z podmínek nároku na vdovský nebo vdovecký důchod stanovenou tímto zákonem do pěti let od zániku nároku na takový důchod, vznikne nárok na vdovský nebo vdovecký důchod za podmínek podle tohoto zákona, pokud již nevznikl nárok na vdovský důchod podle</w:t>
      </w:r>
      <w:r>
        <w:rPr>
          <w:rStyle w:val="apple-converted-space"/>
          <w:rFonts w:ascii="Tahoma" w:hAnsi="Tahoma" w:cs="Tahoma"/>
          <w:color w:val="424242"/>
          <w:sz w:val="18"/>
          <w:szCs w:val="18"/>
          <w:shd w:val="clear" w:color="auto" w:fill="FFFFFF"/>
        </w:rPr>
        <w:t> </w:t>
      </w:r>
      <w:hyperlink r:id="rId298" w:anchor="par82" w:history="1">
        <w:r>
          <w:rPr>
            <w:rStyle w:val="Hypertextovodkaz"/>
            <w:rFonts w:ascii="Tahoma" w:hAnsi="Tahoma" w:cs="Tahoma"/>
            <w:color w:val="1A8B00"/>
            <w:sz w:val="18"/>
            <w:szCs w:val="18"/>
            <w:shd w:val="clear" w:color="auto" w:fill="FFFFFF"/>
          </w:rPr>
          <w:t>§ 82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přitom výše vdovského důchodu se stanoví podle tohoto zákona a výše vdoveckého důchodu se stanoví podle předpisů platných ke dni 31. prosince 1995.</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Sirotčí důchod</w:t>
      </w:r>
    </w:p>
    <w:p w:rsidR="00651B91" w:rsidRDefault="00651B91" w:rsidP="00651B91">
      <w:pPr>
        <w:shd w:val="clear" w:color="auto" w:fill="FFFFFF"/>
        <w:jc w:val="center"/>
        <w:rPr>
          <w:rFonts w:ascii="Tahoma" w:hAnsi="Tahoma" w:cs="Tahoma"/>
          <w:b/>
          <w:bCs/>
          <w:color w:val="1060B8"/>
          <w:sz w:val="29"/>
          <w:szCs w:val="29"/>
        </w:rPr>
      </w:pPr>
      <w:bookmarkStart w:id="87" w:name="par86"/>
      <w:r>
        <w:rPr>
          <w:rFonts w:ascii="Tahoma" w:hAnsi="Tahoma" w:cs="Tahoma"/>
          <w:b/>
          <w:bCs/>
          <w:color w:val="1060B8"/>
          <w:sz w:val="29"/>
          <w:szCs w:val="29"/>
        </w:rPr>
        <w:t>§ 86</w:t>
      </w:r>
      <w:bookmarkEnd w:id="87"/>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Došlo-li k zániku nároku na sirotčí důchod před 1. lednem 1996 nebo došlo-li k zániku nároku na sirotčí důchod po 31. prosinci 1995, ale sirotčí důchod byl přiznán podle předpisů platných před 1. lednem 1996, a po 31. prosinci 1995 se splní některá z podmínek stanovených v</w:t>
      </w:r>
      <w:r>
        <w:rPr>
          <w:rStyle w:val="apple-converted-space"/>
          <w:rFonts w:ascii="Tahoma" w:hAnsi="Tahoma" w:cs="Tahoma"/>
          <w:color w:val="424242"/>
          <w:sz w:val="18"/>
          <w:szCs w:val="18"/>
          <w:shd w:val="clear" w:color="auto" w:fill="FFFFFF"/>
        </w:rPr>
        <w:t> </w:t>
      </w:r>
      <w:hyperlink r:id="rId299" w:anchor="par52" w:history="1">
        <w:r>
          <w:rPr>
            <w:rStyle w:val="Hypertextovodkaz"/>
            <w:rFonts w:ascii="Tahoma" w:hAnsi="Tahoma" w:cs="Tahoma"/>
            <w:color w:val="1A8B00"/>
            <w:sz w:val="18"/>
            <w:szCs w:val="18"/>
            <w:shd w:val="clear" w:color="auto" w:fill="FFFFFF"/>
          </w:rPr>
          <w:t>§ 52</w:t>
        </w:r>
      </w:hyperlink>
      <w:r>
        <w:rPr>
          <w:rFonts w:ascii="Tahoma" w:hAnsi="Tahoma" w:cs="Tahoma"/>
          <w:color w:val="424242"/>
          <w:sz w:val="18"/>
          <w:szCs w:val="18"/>
          <w:shd w:val="clear" w:color="auto" w:fill="FFFFFF"/>
        </w:rPr>
        <w:t>, vznikne nárok na sirotčí důchod za podmínek a ve výši podle tohoto zákona.</w:t>
      </w:r>
    </w:p>
    <w:p w:rsidR="00651B91" w:rsidRDefault="00651B91" w:rsidP="00651B91">
      <w:pPr>
        <w:shd w:val="clear" w:color="auto" w:fill="FFFFFF"/>
        <w:jc w:val="center"/>
        <w:rPr>
          <w:rFonts w:ascii="Tahoma" w:hAnsi="Tahoma" w:cs="Tahoma"/>
          <w:b/>
          <w:bCs/>
          <w:color w:val="1060B8"/>
          <w:sz w:val="29"/>
          <w:szCs w:val="29"/>
        </w:rPr>
      </w:pPr>
      <w:bookmarkStart w:id="88" w:name="par87"/>
      <w:r>
        <w:rPr>
          <w:rFonts w:ascii="Tahoma" w:hAnsi="Tahoma" w:cs="Tahoma"/>
          <w:b/>
          <w:bCs/>
          <w:color w:val="1060B8"/>
          <w:sz w:val="29"/>
          <w:szCs w:val="29"/>
        </w:rPr>
        <w:t>§ 87</w:t>
      </w:r>
      <w:bookmarkEnd w:id="8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Dojde-li po 31. prosinci 1995 k osvojení dítěte, které pobírá sirotčí důchod oboustranně osiřelého dítěte přiznaný podle předpisů platných před 1. lednem 1996, považuje se za procentní výměru sirotčího důchodu po jednom z rodičů polovina procentní výměry sirotčího důchodu oboustranně osiřelého dítěte.</w:t>
      </w:r>
    </w:p>
    <w:p w:rsidR="00651B91" w:rsidRDefault="00651B91" w:rsidP="00651B91">
      <w:pPr>
        <w:shd w:val="clear" w:color="auto" w:fill="FFFFFF"/>
        <w:jc w:val="center"/>
        <w:rPr>
          <w:rFonts w:ascii="Tahoma" w:hAnsi="Tahoma" w:cs="Tahoma"/>
          <w:b/>
          <w:bCs/>
          <w:color w:val="1060B8"/>
          <w:sz w:val="29"/>
          <w:szCs w:val="29"/>
        </w:rPr>
      </w:pPr>
      <w:bookmarkStart w:id="89" w:name="par88"/>
      <w:r>
        <w:rPr>
          <w:rFonts w:ascii="Tahoma" w:hAnsi="Tahoma" w:cs="Tahoma"/>
          <w:b/>
          <w:bCs/>
          <w:color w:val="1060B8"/>
          <w:sz w:val="29"/>
          <w:szCs w:val="29"/>
        </w:rPr>
        <w:lastRenderedPageBreak/>
        <w:t>§ 88</w:t>
      </w:r>
      <w:bookmarkEnd w:id="89"/>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Sirotčí důchod vyplácený podle předpisů platných před 1. lednem 1996 do vlastních rukou pojištěnci, který ke dni 1. ledna 1996 nenabyl zletilosti, se vyplácí do jeho rukou i nadále; po dobu výplaty tohoto důchodu má tento pojištěnec způsobilost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svéprávnost</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uvedenou v</w:t>
      </w:r>
      <w:r>
        <w:rPr>
          <w:rStyle w:val="apple-converted-space"/>
          <w:rFonts w:ascii="Tahoma" w:hAnsi="Tahoma" w:cs="Tahoma"/>
          <w:color w:val="424242"/>
          <w:sz w:val="18"/>
          <w:szCs w:val="18"/>
          <w:shd w:val="clear" w:color="auto" w:fill="FFFFFF"/>
        </w:rPr>
        <w:t> </w:t>
      </w:r>
      <w:hyperlink r:id="rId300" w:anchor="par3" w:history="1">
        <w:r>
          <w:rPr>
            <w:rStyle w:val="Hypertextovodkaz"/>
            <w:rFonts w:ascii="Tahoma" w:hAnsi="Tahoma" w:cs="Tahoma"/>
            <w:color w:val="1A8B00"/>
            <w:sz w:val="18"/>
            <w:szCs w:val="18"/>
            <w:shd w:val="clear" w:color="auto" w:fill="FFFFFF"/>
          </w:rPr>
          <w:t>§ 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w:t>
      </w:r>
    </w:p>
    <w:p w:rsidR="00651B91" w:rsidRDefault="00651B91" w:rsidP="00651B91">
      <w:pPr>
        <w:shd w:val="clear" w:color="auto" w:fill="FFFFFF"/>
        <w:jc w:val="center"/>
        <w:rPr>
          <w:rFonts w:ascii="Tahoma" w:hAnsi="Tahoma" w:cs="Tahoma"/>
          <w:b/>
          <w:bCs/>
          <w:color w:val="1060B8"/>
          <w:sz w:val="29"/>
          <w:szCs w:val="29"/>
        </w:rPr>
      </w:pPr>
      <w:bookmarkStart w:id="90" w:name="par89"/>
      <w:r>
        <w:rPr>
          <w:rFonts w:ascii="Tahoma" w:hAnsi="Tahoma" w:cs="Tahoma"/>
          <w:b/>
          <w:bCs/>
          <w:color w:val="1060B8"/>
          <w:sz w:val="29"/>
          <w:szCs w:val="29"/>
        </w:rPr>
        <w:t>§ 89 Důchod za výsluhu let</w:t>
      </w:r>
      <w:bookmarkEnd w:id="9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 za výsluhu let přiznaný podle předpisů platných před účinností tohoto zákona se ve výši, v jaké náležel ke dni 31. prosince 1995, považuje od 1. ledna 1996 za částečný invalidní důchod, a jestliže jeho poživatel dosáhl ke dni 31. prosince 1995 důchodového věku uvedeného v</w:t>
      </w:r>
      <w:r>
        <w:rPr>
          <w:rStyle w:val="apple-converted-space"/>
          <w:rFonts w:ascii="Tahoma" w:hAnsi="Tahoma" w:cs="Tahoma"/>
          <w:color w:val="424242"/>
          <w:sz w:val="18"/>
          <w:szCs w:val="18"/>
          <w:shd w:val="clear" w:color="auto" w:fill="FFFFFF"/>
        </w:rPr>
        <w:t> </w:t>
      </w:r>
      <w:hyperlink r:id="rId301" w:anchor="par32" w:history="1">
        <w:r>
          <w:rPr>
            <w:rStyle w:val="Hypertextovodkaz"/>
            <w:rFonts w:ascii="Tahoma" w:hAnsi="Tahoma" w:cs="Tahoma"/>
            <w:color w:val="1A8B00"/>
            <w:sz w:val="18"/>
            <w:szCs w:val="18"/>
            <w:shd w:val="clear" w:color="auto" w:fill="FFFFFF"/>
          </w:rPr>
          <w:t>§ 32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za starobní důchod.</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důchodů uvedených v odstavci 1 se za základní výměru důchodu považuje částka 680 Kč měsíčně a za procentní výměru důchodu se považuje zbylá část důchodu za výsluhu let. Částečný invalidní důchod uvedený v odstavci 1 se v roce 1996 podle</w:t>
      </w:r>
      <w:r>
        <w:rPr>
          <w:rStyle w:val="apple-converted-space"/>
          <w:rFonts w:ascii="Tahoma" w:hAnsi="Tahoma" w:cs="Tahoma"/>
          <w:color w:val="424242"/>
          <w:sz w:val="18"/>
          <w:szCs w:val="18"/>
          <w:shd w:val="clear" w:color="auto" w:fill="FFFFFF"/>
        </w:rPr>
        <w:t> </w:t>
      </w:r>
      <w:hyperlink r:id="rId302" w:anchor="par46" w:history="1">
        <w:r>
          <w:rPr>
            <w:rStyle w:val="Hypertextovodkaz"/>
            <w:rFonts w:ascii="Tahoma" w:hAnsi="Tahoma" w:cs="Tahoma"/>
            <w:color w:val="1A8B00"/>
            <w:sz w:val="18"/>
            <w:szCs w:val="18"/>
            <w:shd w:val="clear" w:color="auto" w:fill="FFFFFF"/>
          </w:rPr>
          <w:t>§ 46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b) a c) neupravuje.</w:t>
      </w:r>
    </w:p>
    <w:p w:rsidR="00651B91" w:rsidRDefault="00651B91" w:rsidP="00651B91">
      <w:pPr>
        <w:shd w:val="clear" w:color="auto" w:fill="FFFFFF"/>
        <w:jc w:val="center"/>
        <w:rPr>
          <w:rFonts w:ascii="Tahoma" w:hAnsi="Tahoma" w:cs="Tahoma"/>
          <w:b/>
          <w:bCs/>
          <w:color w:val="1060B8"/>
          <w:sz w:val="29"/>
          <w:szCs w:val="29"/>
        </w:rPr>
      </w:pPr>
      <w:bookmarkStart w:id="91" w:name="par90"/>
      <w:r>
        <w:rPr>
          <w:rFonts w:ascii="Tahoma" w:hAnsi="Tahoma" w:cs="Tahoma"/>
          <w:b/>
          <w:bCs/>
          <w:color w:val="1060B8"/>
          <w:sz w:val="29"/>
          <w:szCs w:val="29"/>
        </w:rPr>
        <w:t>§ 90 Důchod manželky</w:t>
      </w:r>
      <w:bookmarkEnd w:id="91"/>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 manželky přiznaný podle předpisů platných před účinností tohoto zákona se považuje od 1. ledna 1996 za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starobní důchod, jestliže jeho poživatelka dosáhla ke dni 31. prosince 1995 věku aspoň 65 let, nebo</w:t>
      </w:r>
      <w:r>
        <w:rPr>
          <w:rFonts w:ascii="Tahoma" w:hAnsi="Tahoma" w:cs="Tahoma"/>
          <w:color w:val="424242"/>
          <w:sz w:val="18"/>
          <w:szCs w:val="18"/>
        </w:rPr>
        <w:br/>
        <w:t>b) plný invalidní důchod, jestliže jeho poživatelka nedosáhla tohoto věku.</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důchodů uvedených v odstavci 1 písm. a) a b) se za základní výměru důchodu považuje zvýšení důchodu manželky o pevnou částku a za procentní výměru důchodu se považuje výše důchodu manželky bez zvýšení o pevnou částku.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Dnem účinnosti tohoto zákona nárok na důchod manželky zaniká.</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Důchody uvedené v odstavci 1 písm. a) nebo b) vyplácí orgán, který vyplácel důchod manželky.</w:t>
      </w:r>
    </w:p>
    <w:p w:rsidR="00651B91" w:rsidRDefault="00651B91" w:rsidP="00651B91">
      <w:pPr>
        <w:shd w:val="clear" w:color="auto" w:fill="FFFFFF"/>
        <w:jc w:val="center"/>
        <w:rPr>
          <w:rFonts w:ascii="Tahoma" w:hAnsi="Tahoma" w:cs="Tahoma"/>
          <w:b/>
          <w:bCs/>
          <w:color w:val="1060B8"/>
          <w:sz w:val="29"/>
          <w:szCs w:val="29"/>
        </w:rPr>
      </w:pPr>
      <w:bookmarkStart w:id="92" w:name="par91"/>
      <w:r>
        <w:rPr>
          <w:rFonts w:ascii="Tahoma" w:hAnsi="Tahoma" w:cs="Tahoma"/>
          <w:b/>
          <w:bCs/>
          <w:color w:val="1060B8"/>
          <w:sz w:val="29"/>
          <w:szCs w:val="29"/>
        </w:rPr>
        <w:t>§ 91 Sociální důchod</w:t>
      </w:r>
      <w:bookmarkEnd w:id="9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Sociální důchod přiznaný podle předpisů platných před účinností tohoto zákona se ve výši, v jaké náležel ke dni 31. prosince 1995, považuje od 1. ledna 1996 za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starobní důchod, jestliže jeho poživatel dosáhl ke dni 31. prosince 1995 věku aspoň 65 let, nebo</w:t>
      </w:r>
      <w:r>
        <w:rPr>
          <w:rFonts w:ascii="Tahoma" w:hAnsi="Tahoma" w:cs="Tahoma"/>
          <w:color w:val="424242"/>
          <w:sz w:val="18"/>
          <w:szCs w:val="18"/>
        </w:rPr>
        <w:br/>
        <w:t>b) plný invalidní důchod, jestliže jeho poživatel nedosáhl tohoto věku.</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důchodů uvedených v odstavci 1 písm. a) a b) se za základní výměru důchodu považuje částka 680 Kč měsíčně a za procentní výměru důchodu se považuje zbylá část sociálního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Vyplácí-li se sociální důchod ke dni 31. prosince 1995 spolu s jiným důchodem, slučuje se od 1.ledna 1996 tento jiný důchod bez zvýšení o pevnou částku s procentní výměrou (odstavec 2) důchodu uvedeného v odstavci 1 písm. a) nebo b) a nárok na tento jiný důchod sloučením zaniká.</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ke dni 31. prosince 1995 na sociální důchod vyšší než 1 359 Kč měsíčně odkázán též rodinný příslušník poživatele sociálního důchodu, postupuje se přiměřeně podle</w:t>
      </w:r>
      <w:r>
        <w:rPr>
          <w:rStyle w:val="apple-converted-space"/>
          <w:rFonts w:ascii="Tahoma" w:hAnsi="Tahoma" w:cs="Tahoma"/>
          <w:color w:val="424242"/>
          <w:sz w:val="18"/>
          <w:szCs w:val="18"/>
          <w:shd w:val="clear" w:color="auto" w:fill="FFFFFF"/>
        </w:rPr>
        <w:t> </w:t>
      </w:r>
      <w:hyperlink r:id="rId303" w:anchor="par92" w:history="1">
        <w:r>
          <w:rPr>
            <w:rStyle w:val="Hypertextovodkaz"/>
            <w:rFonts w:ascii="Tahoma" w:hAnsi="Tahoma" w:cs="Tahoma"/>
            <w:color w:val="1A8B00"/>
            <w:sz w:val="18"/>
            <w:szCs w:val="18"/>
            <w:shd w:val="clear" w:color="auto" w:fill="FFFFFF"/>
          </w:rPr>
          <w:t>§ 92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3.</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Dnem účinnosti tohoto zákona nárok na sociální důchod zaniká.</w:t>
      </w:r>
    </w:p>
    <w:p w:rsidR="00651B91" w:rsidRDefault="00651B91" w:rsidP="00651B91">
      <w:pPr>
        <w:shd w:val="clear" w:color="auto" w:fill="FFFFFF"/>
        <w:jc w:val="center"/>
        <w:rPr>
          <w:rFonts w:ascii="Tahoma" w:hAnsi="Tahoma" w:cs="Tahoma"/>
          <w:b/>
          <w:bCs/>
          <w:color w:val="1060B8"/>
          <w:sz w:val="29"/>
          <w:szCs w:val="29"/>
        </w:rPr>
      </w:pPr>
      <w:bookmarkStart w:id="93" w:name="par92"/>
      <w:r>
        <w:rPr>
          <w:rFonts w:ascii="Tahoma" w:hAnsi="Tahoma" w:cs="Tahoma"/>
          <w:b/>
          <w:bCs/>
          <w:color w:val="1060B8"/>
          <w:sz w:val="29"/>
          <w:szCs w:val="29"/>
        </w:rPr>
        <w:t>§ 92 Úprava důchodů, které jsou jediným zdrojem příjmu</w:t>
      </w:r>
      <w:bookmarkEnd w:id="9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starobní, plný invalidní, vdovský, vdovecký nebo sirotčí důchod oboustranně osiřelého dítěte upraven ke dni 31. prosince 1995 proto, že byl jediným zdrojem příjmu důchodce podle předpisů platných před 1. lednem 1996, slučuje se částka zvýšení odpovídající této úpravě důchodu dnem 1. ledna 1996 s tímto důchodem. Je-li důchodci vypláceno současně více důchodů, slučuje se částka zvýšení odpovídající uvedené úpravě s důchodem starobním, plným invalidním nebo částečným invalidním, a jde-li o poživatele vdovského nebo vdoveckého důchodu, který nemá nárok na žádný z uvedených důchodů a náleží mu současně sirotčí důchod, slučuje se s důchodem vdovským nebo vdoveckým.</w:t>
      </w:r>
      <w:r>
        <w:rPr>
          <w:rFonts w:ascii="Tahoma" w:hAnsi="Tahoma" w:cs="Tahoma"/>
          <w:color w:val="424242"/>
          <w:sz w:val="18"/>
          <w:szCs w:val="18"/>
        </w:rPr>
        <w:br/>
      </w:r>
      <w:r>
        <w:rPr>
          <w:rStyle w:val="odst"/>
          <w:rFonts w:ascii="Tahoma" w:hAnsi="Tahoma" w:cs="Tahoma"/>
          <w:b/>
          <w:bCs/>
          <w:color w:val="1060B8"/>
          <w:sz w:val="18"/>
          <w:szCs w:val="18"/>
          <w:shd w:val="clear" w:color="auto" w:fill="FFFFFF"/>
        </w:rPr>
        <w:lastRenderedPageBreak/>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starobní nebo invalidní důchod upraven ke dni 31. prosince 1995 proto, že byl jediným zdrojem příjmu důchodce a jeho rodinného příslušníka, který je poživatelem důchodu, slučuje se s důchodem podle odstavce 1 polovina částky odpovídající tomuto zvýšení, pokud rodinným příslušníkem důchodce není nezaopatřené dítě, a druhá polovina částky zvýšení se dnem 1. ledna 1996 slučuje s důchodem tohoto rodinného příslušníka. Jestliže rodinným příslušníkem důchodce je nezaopatřené dítě, slučuje se s důchodem poživatele takto upraveného důchodu celá částka zvýšení z důvodu jediného zdroje příjmu, a to způsobem uvedeným v odstavci 1.</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Byl-li starobní nebo invalidní důchod upraven ke dni 31. prosince 1995 proto, že byl jediným zdrojem příjmu důchodce a jeho rodinného příslušníka, který není poživatelem důchodu, a částka zvýšení podle odstavce 1 činí aspoň 680 Kč měsíčně, vzniká tomuto rodinnému příslušníku, pokud není nezaopatřeným dítětem, nárok na starobní nebo plný invalidní důchod podle podmínek stanovených v</w:t>
      </w:r>
      <w:r>
        <w:rPr>
          <w:rStyle w:val="apple-converted-space"/>
          <w:rFonts w:ascii="Tahoma" w:hAnsi="Tahoma" w:cs="Tahoma"/>
          <w:color w:val="424242"/>
          <w:sz w:val="18"/>
          <w:szCs w:val="18"/>
          <w:shd w:val="clear" w:color="auto" w:fill="FFFFFF"/>
        </w:rPr>
        <w:t> </w:t>
      </w:r>
      <w:hyperlink r:id="rId304" w:anchor="par91" w:history="1">
        <w:r>
          <w:rPr>
            <w:rStyle w:val="Hypertextovodkaz"/>
            <w:rFonts w:ascii="Tahoma" w:hAnsi="Tahoma" w:cs="Tahoma"/>
            <w:color w:val="1A8B00"/>
            <w:sz w:val="18"/>
            <w:szCs w:val="18"/>
            <w:shd w:val="clear" w:color="auto" w:fill="FFFFFF"/>
          </w:rPr>
          <w:t>§ 91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částka zvýšení ve výši 680 Kč měsíčně se přitom stává základní výměrou důchodu rodinného příslušníka a částka zvýšení přesahující 680 Kč měsíčně se ve výši jedné poloviny stává procentní výměrou důchodu rodinného příslušníka a ve výši druhé poloviny se přičítá k procentní výměře důchodu poživatele důchodu, jemuž byl důchod upraven podle odstavce 1. Důchod, na který vznikl rodinnému příslušníku nárok podle věty první, vyplácí orgán, který dosud vyplácel důchod upravený proto, že byl jediným zdrojem příjmu důchodce. Pokud částka zvýšení podle odstavce 1 nedosahuje 680 Kč měsíčně nebo rodinným příslušníkem důchodce je nezaopatřené dítě, slučuje se s důchodem poživatele důchodu upraveného podle odstavce 1 celá částka zvýšení z důvodu jediného zdroje příjmu, a to způsobem uvedeným v odstavci 1.</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Dnem účinnosti tohoto zákona nárok na zvýšení důchodu z důvodu jediného zdroje příjmu zaniká.</w:t>
      </w:r>
      <w:r>
        <w:rPr>
          <w:rStyle w:val="apple-converted-space"/>
          <w:rFonts w:ascii="Tahoma" w:hAnsi="Tahoma" w:cs="Tahoma"/>
          <w:color w:val="424242"/>
          <w:sz w:val="18"/>
          <w:szCs w:val="18"/>
          <w:shd w:val="clear" w:color="auto" w:fill="FFFFFF"/>
        </w:rPr>
        <w:t> </w:t>
      </w:r>
    </w:p>
    <w:p w:rsidR="00651B91" w:rsidRDefault="00651B91" w:rsidP="00651B91">
      <w:pPr>
        <w:shd w:val="clear" w:color="auto" w:fill="FFFFFF"/>
        <w:jc w:val="center"/>
        <w:rPr>
          <w:rFonts w:ascii="Tahoma" w:hAnsi="Tahoma" w:cs="Tahoma"/>
          <w:b/>
          <w:bCs/>
          <w:color w:val="1060B8"/>
          <w:sz w:val="29"/>
          <w:szCs w:val="29"/>
        </w:rPr>
      </w:pPr>
      <w:bookmarkStart w:id="94" w:name="par93"/>
      <w:r>
        <w:rPr>
          <w:rFonts w:ascii="Tahoma" w:hAnsi="Tahoma" w:cs="Tahoma"/>
          <w:b/>
          <w:bCs/>
          <w:color w:val="1060B8"/>
          <w:sz w:val="29"/>
          <w:szCs w:val="29"/>
        </w:rPr>
        <w:t>§ 93 Souběh nároků na důchody</w:t>
      </w:r>
      <w:bookmarkEnd w:id="9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Došlo-li při souběhu nároků na výplatu důchodů podle předpisů platných před 1. lednem 1996 k omezení úhrnu vyplácených důchodů nejvyššími výměrami stanovenými pevnými částkami a po 31. prosinci 1995 zanikne nárok na některý z důchodů, a tím odpadne důvod pro takový souběh důchodů, začne se důchod, byla-li jeho výše takto omezena nebo nebyl-li vyplácen pro souběh s jiným důchodem vůbec, vyplácet ve výši, která by náležela, kdyby takový důchod byl podle předpisů platných před 1. lednem 1996 vyplácen samostatně, a to včetně všech zvýšení, která by k němu od jeho přiznání náležela, jestliže to tyto předpisy umožňovaly.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Souběh nároků na výplatu důchodů, k němuž došlo před 1. lednem 1996 nebo k němuž nedošlo proto, že se důchod nevyplácel, avšak nárok na důchod trval, se posuzuje po 31. prosinci 1995 podle předpisů platných před 1. lednem 1996, a to i když po 31. prosinci 1995 dojde k zániku nároku na výplatu na některý z těchto důchodů, pokud nárok na tento důchod trval. Zvýšení starobního důchodu za dobu pojištění po vzniku nároku na tento důchod po 31. prosinci 1995 se však stanoví podle tohoto zákona.</w:t>
      </w:r>
    </w:p>
    <w:p w:rsidR="00651B91" w:rsidRDefault="00651B91" w:rsidP="00651B91">
      <w:pPr>
        <w:shd w:val="clear" w:color="auto" w:fill="FFFFFF"/>
        <w:jc w:val="center"/>
        <w:rPr>
          <w:rFonts w:ascii="Tahoma" w:hAnsi="Tahoma" w:cs="Tahoma"/>
          <w:b/>
          <w:bCs/>
          <w:color w:val="1060B8"/>
          <w:sz w:val="29"/>
          <w:szCs w:val="29"/>
        </w:rPr>
      </w:pPr>
      <w:bookmarkStart w:id="95" w:name="par94"/>
      <w:r>
        <w:rPr>
          <w:rFonts w:ascii="Tahoma" w:hAnsi="Tahoma" w:cs="Tahoma"/>
          <w:b/>
          <w:bCs/>
          <w:color w:val="1060B8"/>
          <w:sz w:val="29"/>
          <w:szCs w:val="29"/>
        </w:rPr>
        <w:t>§ 94 Nároky účastníků odboje</w:t>
      </w:r>
      <w:bookmarkEnd w:id="95"/>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Pojištěncům, které předpisy platné ke dni 31. prosince 1995 považovaly za účastníky odboje, se pro nároky na důchody vzniklé po 31. prosinci 1995 zachovává nárok na</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snížení věkové hranice pro nárok na starobní důchod; ustanovení</w:t>
      </w:r>
      <w:r>
        <w:rPr>
          <w:rStyle w:val="apple-converted-space"/>
          <w:rFonts w:ascii="Tahoma" w:hAnsi="Tahoma" w:cs="Tahoma"/>
          <w:color w:val="424242"/>
          <w:sz w:val="18"/>
          <w:szCs w:val="18"/>
        </w:rPr>
        <w:t> </w:t>
      </w:r>
      <w:hyperlink r:id="rId305" w:anchor="par74" w:history="1">
        <w:r>
          <w:rPr>
            <w:rStyle w:val="Hypertextovodkaz"/>
            <w:rFonts w:ascii="Tahoma" w:hAnsi="Tahoma" w:cs="Tahoma"/>
            <w:color w:val="1A8B00"/>
            <w:sz w:val="18"/>
            <w:szCs w:val="18"/>
          </w:rPr>
          <w:t>§ 74</w:t>
        </w:r>
      </w:hyperlink>
      <w:r>
        <w:rPr>
          <w:rStyle w:val="apple-converted-space"/>
          <w:rFonts w:ascii="Tahoma" w:hAnsi="Tahoma" w:cs="Tahoma"/>
          <w:color w:val="424242"/>
          <w:sz w:val="18"/>
          <w:szCs w:val="18"/>
        </w:rPr>
        <w:t> </w:t>
      </w:r>
      <w:r>
        <w:rPr>
          <w:rFonts w:ascii="Tahoma" w:hAnsi="Tahoma" w:cs="Tahoma"/>
          <w:color w:val="424242"/>
          <w:sz w:val="18"/>
          <w:szCs w:val="18"/>
        </w:rPr>
        <w:t>věty druhé platí zde obdobně,</w:t>
      </w:r>
      <w:r>
        <w:rPr>
          <w:rFonts w:ascii="Tahoma" w:hAnsi="Tahoma" w:cs="Tahoma"/>
          <w:color w:val="424242"/>
          <w:sz w:val="18"/>
          <w:szCs w:val="18"/>
        </w:rPr>
        <w:br/>
        <w:t>b) zvýšení starobního a invalidního důchodu o pevné částky za každý započatý rok odbojové činnosti,</w:t>
      </w:r>
      <w:r>
        <w:rPr>
          <w:rFonts w:ascii="Tahoma" w:hAnsi="Tahoma" w:cs="Tahoma"/>
          <w:color w:val="424242"/>
          <w:sz w:val="18"/>
          <w:szCs w:val="18"/>
        </w:rPr>
        <w:br/>
        <w:t>c) stanovení nejnižší výměry důchodu v pevných částkách,</w:t>
      </w:r>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a to v rozsahu a za podmínek stanovených předpisy platnými před 1. lednem 1996; zvýšení o pevné částky podle písmene b) se přitom přičítá k procentní výměře důchodu.</w:t>
      </w:r>
    </w:p>
    <w:p w:rsidR="00651B91" w:rsidRDefault="00651B91" w:rsidP="00651B91">
      <w:pPr>
        <w:shd w:val="clear" w:color="auto" w:fill="FFFFFF"/>
        <w:jc w:val="center"/>
        <w:rPr>
          <w:rFonts w:ascii="Tahoma" w:hAnsi="Tahoma" w:cs="Tahoma"/>
          <w:b/>
          <w:bCs/>
          <w:color w:val="1060B8"/>
          <w:sz w:val="29"/>
          <w:szCs w:val="29"/>
        </w:rPr>
      </w:pPr>
      <w:bookmarkStart w:id="96" w:name="par95"/>
      <w:r>
        <w:rPr>
          <w:rFonts w:ascii="Tahoma" w:hAnsi="Tahoma" w:cs="Tahoma"/>
          <w:b/>
          <w:bCs/>
          <w:color w:val="1060B8"/>
          <w:sz w:val="29"/>
          <w:szCs w:val="29"/>
        </w:rPr>
        <w:t>§ 95 Výše důchodu vypláceného do ciziny</w:t>
      </w:r>
      <w:bookmarkEnd w:id="9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Byly-li při vyměření důchodu podle předpisů platných před 1. lednem 1996 započteny i doby zaměstnání (pojištění) před 1. květnem 1990, studia po 30. dubnu 1990 a náhradní doby, pokud uvedené doby byly získány v cizině, sníží se procentní výměra důchodu o částku rovnající se částce důchodu za doby získané v cizině a základní výměra důchodu se sníží v tom procentním poměru, v jakém byla snížena procentní výměra důchodu, jestliže se poživatel takového důchodu vystěhuje po 31. prosinci 1995 do státu, s nímž Česká republika neuzavřela mezinárodní smlouvu o sociálním zabezpečení.</w:t>
      </w:r>
    </w:p>
    <w:p w:rsidR="00651B91" w:rsidRDefault="00651B91" w:rsidP="00651B91">
      <w:pPr>
        <w:shd w:val="clear" w:color="auto" w:fill="FFFFFF"/>
        <w:jc w:val="center"/>
        <w:rPr>
          <w:rFonts w:ascii="Tahoma" w:hAnsi="Tahoma" w:cs="Tahoma"/>
          <w:b/>
          <w:bCs/>
          <w:color w:val="1060B8"/>
          <w:sz w:val="29"/>
          <w:szCs w:val="29"/>
        </w:rPr>
      </w:pPr>
      <w:bookmarkStart w:id="97" w:name="par96"/>
      <w:r>
        <w:rPr>
          <w:rFonts w:ascii="Tahoma" w:hAnsi="Tahoma" w:cs="Tahoma"/>
          <w:b/>
          <w:bCs/>
          <w:color w:val="1060B8"/>
          <w:sz w:val="29"/>
          <w:szCs w:val="29"/>
        </w:rPr>
        <w:lastRenderedPageBreak/>
        <w:t>§ 96 Další dávky poskytované důchodcům</w:t>
      </w:r>
      <w:bookmarkEnd w:id="97"/>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Dávky uvedené v § 184 vyhlášky Federálního ministerstva práce a sociálních věcí č. 149/1988 Sb., kterou se provádí zákon o sociálním zabezpečení, a příplatky k důchodům členů zemědělských družstev se vyplatí naposledy za měsíc prosinec 1995; dnem účinnosti tohoto zákona nárok na ně zaniká. Poživatelům těchto dávek nebo příplatků náleží jednorázová částka ve výši odpovídající dvacetičtyřnásobku měsíční částky dávky nebo příplatku, v jaké náležely ke dni 31. prosince 1995.</w:t>
      </w:r>
    </w:p>
    <w:p w:rsidR="00651B91" w:rsidRDefault="00651B91" w:rsidP="00651B91">
      <w:pPr>
        <w:shd w:val="clear" w:color="auto" w:fill="FFFFFF"/>
        <w:jc w:val="center"/>
        <w:rPr>
          <w:rFonts w:ascii="Tahoma" w:hAnsi="Tahoma" w:cs="Tahoma"/>
          <w:b/>
          <w:bCs/>
          <w:color w:val="1060B8"/>
          <w:sz w:val="29"/>
          <w:szCs w:val="29"/>
        </w:rPr>
      </w:pPr>
      <w:bookmarkStart w:id="98" w:name="par97"/>
      <w:r>
        <w:rPr>
          <w:rFonts w:ascii="Tahoma" w:hAnsi="Tahoma" w:cs="Tahoma"/>
          <w:b/>
          <w:bCs/>
          <w:color w:val="1060B8"/>
          <w:sz w:val="29"/>
          <w:szCs w:val="29"/>
        </w:rPr>
        <w:t>§ 97 Výplata jednorázových částek</w:t>
      </w:r>
      <w:bookmarkEnd w:id="98"/>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Jednorázové částky náležející podle</w:t>
      </w:r>
      <w:r>
        <w:rPr>
          <w:rStyle w:val="apple-converted-space"/>
          <w:rFonts w:ascii="Tahoma" w:hAnsi="Tahoma" w:cs="Tahoma"/>
          <w:color w:val="424242"/>
          <w:sz w:val="18"/>
          <w:szCs w:val="18"/>
          <w:shd w:val="clear" w:color="auto" w:fill="FFFFFF"/>
        </w:rPr>
        <w:t> </w:t>
      </w:r>
      <w:hyperlink r:id="rId306" w:anchor="par96" w:history="1">
        <w:r>
          <w:rPr>
            <w:rStyle w:val="Hypertextovodkaz"/>
            <w:rFonts w:ascii="Tahoma" w:hAnsi="Tahoma" w:cs="Tahoma"/>
            <w:color w:val="1A8B00"/>
            <w:sz w:val="18"/>
            <w:szCs w:val="18"/>
            <w:shd w:val="clear" w:color="auto" w:fill="FFFFFF"/>
          </w:rPr>
          <w:t>§ 96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se vyplatí na žádost do tří měsíců ode dne jejího podání; pro nárok na výplatu těchto částek platí obdobně ustanovení o nároku na důchod a jeho výplatu, s výjimkou ustanovení o podání žádosti.</w:t>
      </w:r>
    </w:p>
    <w:p w:rsidR="00651B91" w:rsidRDefault="00651B91" w:rsidP="00651B91">
      <w:pPr>
        <w:shd w:val="clear" w:color="auto" w:fill="FFFFFF"/>
        <w:jc w:val="center"/>
        <w:rPr>
          <w:rFonts w:ascii="Tahoma" w:hAnsi="Tahoma" w:cs="Tahoma"/>
          <w:b/>
          <w:bCs/>
          <w:color w:val="1060B8"/>
          <w:sz w:val="29"/>
          <w:szCs w:val="29"/>
        </w:rPr>
      </w:pPr>
      <w:bookmarkStart w:id="99" w:name="par98"/>
      <w:r>
        <w:rPr>
          <w:rFonts w:ascii="Tahoma" w:hAnsi="Tahoma" w:cs="Tahoma"/>
          <w:b/>
          <w:bCs/>
          <w:color w:val="1060B8"/>
          <w:sz w:val="29"/>
          <w:szCs w:val="29"/>
        </w:rPr>
        <w:t>§ 98 Příplatek k důchodu</w:t>
      </w:r>
      <w:bookmarkEnd w:id="99"/>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Příplatek k důchodu podle § 25 odst. 7 a 8 zákona č. 119/1990 Sb., o soudní rehabilitaci, ve znění zákona č. 47/1991 Sb., a podle § 24 odst. 4 zákona č. 87/1991 Sb., o mimosoudních rehabilitacích, ve znění zákona č. 267/1992 Sb., přiznaný po 31. prosinci 1995, se slučuje s procentní výměrou důchodu, ke kterému náleží, a tvoří s důchodem nadále jeden celek. Zánikem nároku na důchod, s nímž byl příplatek k důchodu sloučen, však není dotčen nárok na tento příplatek podle zákona o soudní rehabilitaci a zákona o mimosoudních rehabilitacích.</w:t>
      </w:r>
      <w:r>
        <w:rPr>
          <w:rFonts w:ascii="Tahoma" w:hAnsi="Tahoma" w:cs="Tahoma"/>
          <w:color w:val="424242"/>
          <w:sz w:val="18"/>
          <w:szCs w:val="18"/>
        </w:rPr>
        <w:br/>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třetí: základní a procentní výměra důchodů přiznaných podle předpisů platných před 1. lednem 1996</w:t>
      </w:r>
    </w:p>
    <w:p w:rsidR="00651B91" w:rsidRDefault="00651B91" w:rsidP="00651B91">
      <w:pPr>
        <w:shd w:val="clear" w:color="auto" w:fill="FFFFFF"/>
        <w:jc w:val="center"/>
        <w:rPr>
          <w:rFonts w:ascii="Tahoma" w:hAnsi="Tahoma" w:cs="Tahoma"/>
          <w:b/>
          <w:bCs/>
          <w:color w:val="1060B8"/>
          <w:sz w:val="29"/>
          <w:szCs w:val="29"/>
        </w:rPr>
      </w:pPr>
      <w:bookmarkStart w:id="100" w:name="par99"/>
      <w:r>
        <w:rPr>
          <w:rFonts w:ascii="Tahoma" w:hAnsi="Tahoma" w:cs="Tahoma"/>
          <w:b/>
          <w:bCs/>
          <w:color w:val="1060B8"/>
          <w:sz w:val="29"/>
          <w:szCs w:val="29"/>
        </w:rPr>
        <w:t>§ 99</w:t>
      </w:r>
      <w:bookmarkEnd w:id="100"/>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Zvýšení o pevnou částku se u důchodu přiznaného podle předpisů platných před 1. lednem 1996 považuje za základní výměru důchodu (</w:t>
      </w:r>
      <w:hyperlink r:id="rId307" w:anchor="par4" w:history="1">
        <w:r>
          <w:rPr>
            <w:rStyle w:val="Hypertextovodkaz"/>
            <w:rFonts w:ascii="Tahoma" w:hAnsi="Tahoma" w:cs="Tahoma"/>
            <w:color w:val="1A8B00"/>
            <w:sz w:val="18"/>
            <w:szCs w:val="18"/>
            <w:shd w:val="clear" w:color="auto" w:fill="FFFFFF"/>
          </w:rPr>
          <w:t>§ 4</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Výše důchodu přiznaného podle předpisů platných před 1. lednem 1996 bez zvýšení o pevnou částku se považuje za procentní výměru důchodu (</w:t>
      </w:r>
      <w:hyperlink r:id="rId308" w:anchor="par4" w:history="1">
        <w:r>
          <w:rPr>
            <w:rStyle w:val="Hypertextovodkaz"/>
            <w:rFonts w:ascii="Tahoma" w:hAnsi="Tahoma" w:cs="Tahoma"/>
            <w:color w:val="1A8B00"/>
            <w:sz w:val="18"/>
            <w:szCs w:val="18"/>
            <w:shd w:val="clear" w:color="auto" w:fill="FFFFFF"/>
          </w:rPr>
          <w:t>§ 4</w:t>
        </w:r>
      </w:hyperlink>
      <w:r>
        <w:rPr>
          <w:rFonts w:ascii="Tahoma" w:hAnsi="Tahoma" w:cs="Tahoma"/>
          <w:color w:val="424242"/>
          <w:sz w:val="18"/>
          <w:szCs w:val="18"/>
          <w:shd w:val="clear" w:color="auto" w:fill="FFFFFF"/>
        </w:rPr>
        <w:t>odst. 2 věta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 2 platí i pro důchody přiznané podle</w:t>
      </w:r>
      <w:r>
        <w:rPr>
          <w:rStyle w:val="apple-converted-space"/>
          <w:rFonts w:ascii="Tahoma" w:hAnsi="Tahoma" w:cs="Tahoma"/>
          <w:color w:val="424242"/>
          <w:sz w:val="18"/>
          <w:szCs w:val="18"/>
          <w:shd w:val="clear" w:color="auto" w:fill="FFFFFF"/>
        </w:rPr>
        <w:t> </w:t>
      </w:r>
      <w:hyperlink r:id="rId309" w:anchor="par71" w:history="1">
        <w:r>
          <w:rPr>
            <w:rStyle w:val="Hypertextovodkaz"/>
            <w:rFonts w:ascii="Tahoma" w:hAnsi="Tahoma" w:cs="Tahoma"/>
            <w:color w:val="1A8B00"/>
            <w:sz w:val="18"/>
            <w:szCs w:val="18"/>
            <w:shd w:val="clear" w:color="auto" w:fill="FFFFFF"/>
          </w:rPr>
          <w:t>§ 71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a</w:t>
      </w:r>
      <w:r>
        <w:rPr>
          <w:rStyle w:val="apple-converted-space"/>
          <w:rFonts w:ascii="Tahoma" w:hAnsi="Tahoma" w:cs="Tahoma"/>
          <w:color w:val="424242"/>
          <w:sz w:val="18"/>
          <w:szCs w:val="18"/>
          <w:shd w:val="clear" w:color="auto" w:fill="FFFFFF"/>
        </w:rPr>
        <w:t> </w:t>
      </w:r>
      <w:hyperlink r:id="rId310" w:anchor="par72" w:history="1">
        <w:r>
          <w:rPr>
            <w:rStyle w:val="Hypertextovodkaz"/>
            <w:rFonts w:ascii="Tahoma" w:hAnsi="Tahoma" w:cs="Tahoma"/>
            <w:color w:val="1A8B00"/>
            <w:sz w:val="18"/>
            <w:szCs w:val="18"/>
            <w:shd w:val="clear" w:color="auto" w:fill="FFFFFF"/>
          </w:rPr>
          <w:t>§ 72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věty druhé podle předpisů platných před 1. lednem 1996.</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Pobírá-li důchodce ke dni 1. ledna 1996 více důchodů, považuje se základní výměra uvedená v odstavci 1 za základní výměru starobního, plného invalidního nebo částečného invalidního důchodu; za základní výměru vdovského nebo vdoveckého důchodu se považuje, jen jde-li o souběh tohoto důchodu se sirotčím důchodem.</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Základní výměra důchodu přiznaného po 31. prosinci 1995 podle předpisů platných před 1. lednem 1996 se stanoví ve výši, v jaké náleží podle předpisů platných ke dni, od něhož se důchod přiznává.</w:t>
      </w:r>
    </w:p>
    <w:p w:rsidR="00651B91" w:rsidRDefault="00651B91" w:rsidP="00651B91">
      <w:pPr>
        <w:shd w:val="clear" w:color="auto" w:fill="FFFFFF"/>
        <w:jc w:val="center"/>
        <w:rPr>
          <w:rFonts w:ascii="Tahoma" w:hAnsi="Tahoma" w:cs="Tahoma"/>
          <w:b/>
          <w:bCs/>
          <w:color w:val="1060B8"/>
          <w:sz w:val="29"/>
          <w:szCs w:val="29"/>
        </w:rPr>
      </w:pPr>
      <w:bookmarkStart w:id="101" w:name="par100"/>
      <w:r>
        <w:rPr>
          <w:rFonts w:ascii="Tahoma" w:hAnsi="Tahoma" w:cs="Tahoma"/>
          <w:b/>
          <w:bCs/>
          <w:color w:val="1060B8"/>
          <w:sz w:val="29"/>
          <w:szCs w:val="29"/>
        </w:rPr>
        <w:t>§ 100</w:t>
      </w:r>
      <w:bookmarkEnd w:id="101"/>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Procentní výměra plných invalidních důchodů přiznaných před 1. lednem 1996 osobám uvedeným v</w:t>
      </w:r>
      <w:r>
        <w:rPr>
          <w:rStyle w:val="apple-converted-space"/>
          <w:rFonts w:ascii="Tahoma" w:hAnsi="Tahoma" w:cs="Tahoma"/>
          <w:color w:val="424242"/>
          <w:sz w:val="18"/>
          <w:szCs w:val="18"/>
          <w:shd w:val="clear" w:color="auto" w:fill="FFFFFF"/>
        </w:rPr>
        <w:t> </w:t>
      </w:r>
      <w:hyperlink r:id="rId311" w:anchor="par42" w:history="1">
        <w:r>
          <w:rPr>
            <w:rStyle w:val="Hypertextovodkaz"/>
            <w:rFonts w:ascii="Tahoma" w:hAnsi="Tahoma" w:cs="Tahoma"/>
            <w:color w:val="1A8B00"/>
            <w:sz w:val="18"/>
            <w:szCs w:val="18"/>
            <w:shd w:val="clear" w:color="auto" w:fill="FFFFFF"/>
          </w:rPr>
          <w:t>§ 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která nedosahuje výše stanovené podle</w:t>
      </w:r>
      <w:hyperlink r:id="rId312" w:anchor="par42" w:history="1">
        <w:r>
          <w:rPr>
            <w:rStyle w:val="Hypertextovodkaz"/>
            <w:rFonts w:ascii="Tahoma" w:hAnsi="Tahoma" w:cs="Tahoma"/>
            <w:color w:val="1A8B00"/>
            <w:sz w:val="18"/>
            <w:szCs w:val="18"/>
            <w:shd w:val="clear" w:color="auto" w:fill="FFFFFF"/>
          </w:rPr>
          <w:t>§ 42</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se upraví bez žádosti na tuto výši od splátky důchodu splatné po 31. prosinci 1995; přitom se pro tyto účely považuje za přiznání tohoto důchodu 1. leden 1996.</w:t>
      </w:r>
    </w:p>
    <w:p w:rsidR="00651B91" w:rsidRDefault="00651B91" w:rsidP="00651B91">
      <w:pPr>
        <w:shd w:val="clear" w:color="auto" w:fill="FFFFFF"/>
        <w:jc w:val="center"/>
        <w:rPr>
          <w:rFonts w:ascii="Tahoma" w:hAnsi="Tahoma" w:cs="Tahoma"/>
          <w:b/>
          <w:bCs/>
          <w:color w:val="1060B8"/>
          <w:sz w:val="29"/>
          <w:szCs w:val="29"/>
        </w:rPr>
      </w:pPr>
      <w:bookmarkStart w:id="102" w:name="par101"/>
      <w:r>
        <w:rPr>
          <w:rFonts w:ascii="Tahoma" w:hAnsi="Tahoma" w:cs="Tahoma"/>
          <w:b/>
          <w:bCs/>
          <w:color w:val="1060B8"/>
          <w:sz w:val="29"/>
          <w:szCs w:val="29"/>
        </w:rPr>
        <w:t>§ 101</w:t>
      </w:r>
      <w:bookmarkEnd w:id="102"/>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lastRenderedPageBreak/>
        <w:t>U dílčích důchodů přiznaných před 1. lednem 1996 se za základní výměru považuje zvýšení o pevnou částku.</w:t>
      </w:r>
      <w:r>
        <w:rPr>
          <w:rFonts w:ascii="Tahoma" w:hAnsi="Tahoma" w:cs="Tahoma"/>
          <w:color w:val="424242"/>
          <w:sz w:val="18"/>
          <w:szCs w:val="18"/>
        </w:rPr>
        <w:br/>
      </w:r>
    </w:p>
    <w:p w:rsidR="00651B91" w:rsidRDefault="00651B91" w:rsidP="00651B91">
      <w:pPr>
        <w:pStyle w:val="Nadpis4"/>
        <w:shd w:val="clear" w:color="auto" w:fill="FFFFFF"/>
        <w:spacing w:before="375" w:after="225"/>
        <w:jc w:val="center"/>
        <w:rPr>
          <w:rFonts w:ascii="Tahoma" w:hAnsi="Tahoma" w:cs="Tahoma"/>
          <w:color w:val="424242"/>
          <w:sz w:val="34"/>
          <w:szCs w:val="34"/>
        </w:rPr>
      </w:pPr>
      <w:r>
        <w:rPr>
          <w:rFonts w:ascii="Tahoma" w:hAnsi="Tahoma" w:cs="Tahoma"/>
          <w:color w:val="424242"/>
          <w:sz w:val="34"/>
          <w:szCs w:val="34"/>
        </w:rPr>
        <w:t>Hlava čtvrtá: Účast na pojištění některých osob a hodnocení některých dob</w:t>
      </w:r>
    </w:p>
    <w:p w:rsidR="00651B91" w:rsidRDefault="00651B91" w:rsidP="00651B91">
      <w:pPr>
        <w:shd w:val="clear" w:color="auto" w:fill="FFFFFF"/>
        <w:jc w:val="center"/>
        <w:rPr>
          <w:rFonts w:ascii="Tahoma" w:hAnsi="Tahoma" w:cs="Tahoma"/>
          <w:b/>
          <w:bCs/>
          <w:color w:val="1060B8"/>
          <w:sz w:val="29"/>
          <w:szCs w:val="29"/>
        </w:rPr>
      </w:pPr>
      <w:bookmarkStart w:id="103" w:name="par102"/>
      <w:r>
        <w:rPr>
          <w:rFonts w:ascii="Tahoma" w:hAnsi="Tahoma" w:cs="Tahoma"/>
          <w:b/>
          <w:bCs/>
          <w:color w:val="1060B8"/>
          <w:sz w:val="29"/>
          <w:szCs w:val="29"/>
        </w:rPr>
        <w:t>§ 102</w:t>
      </w:r>
      <w:bookmarkEnd w:id="10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 31. prosince 1998 jsou účastni pojištění interní vědečtí aspiranti; pro hodnocení účasti na pojištění interních vědeckých aspirantů jako doby pojištění platí</w:t>
      </w:r>
      <w:r>
        <w:rPr>
          <w:rStyle w:val="apple-converted-space"/>
          <w:rFonts w:ascii="Tahoma" w:hAnsi="Tahoma" w:cs="Tahoma"/>
          <w:color w:val="424242"/>
          <w:sz w:val="18"/>
          <w:szCs w:val="18"/>
          <w:shd w:val="clear" w:color="auto" w:fill="FFFFFF"/>
        </w:rPr>
        <w:t> </w:t>
      </w:r>
      <w:hyperlink r:id="rId313"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 30. listopadu 1999 jsou účastni pojištění vojáci v další službě; pro hodnocení účasti na pojištění vojáků v další službě jako doby pojištění platí</w:t>
      </w:r>
      <w:r>
        <w:rPr>
          <w:rStyle w:val="apple-converted-space"/>
          <w:rFonts w:ascii="Tahoma" w:hAnsi="Tahoma" w:cs="Tahoma"/>
          <w:b/>
          <w:bCs/>
          <w:color w:val="424242"/>
          <w:sz w:val="18"/>
          <w:szCs w:val="18"/>
          <w:shd w:val="clear" w:color="auto" w:fill="FFFFFF"/>
        </w:rPr>
        <w:t> </w:t>
      </w:r>
      <w:hyperlink r:id="rId314" w:anchor="par11" w:history="1">
        <w:r>
          <w:rPr>
            <w:rStyle w:val="Hypertextovodkaz"/>
            <w:rFonts w:ascii="Tahoma" w:hAnsi="Tahoma" w:cs="Tahoma"/>
            <w:b/>
            <w:bCs/>
            <w:color w:val="1A8B00"/>
            <w:sz w:val="18"/>
            <w:szCs w:val="18"/>
            <w:shd w:val="clear" w:color="auto" w:fill="FFFFFF"/>
          </w:rPr>
          <w:t>§ 11</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obdobně.</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 31. prosince 2004 jsou účastny pojištění osoby konající civilní službu. Doba účasti na pojištění podle věty první se považuje za náhradní dobu pojištění.</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 31. prosince 2009 jsou účastny pojištění osoby, které se soustavně připravují na budoucí povolání studiem na střední škole nebo vysoké škole v České republice, a to po dobu prvních šesti let tohoto studia po dosažení věku 18 let. Doba účasti na pojištění podle věty první se považuje za náhradní dobu pojištění.</w:t>
      </w:r>
    </w:p>
    <w:p w:rsidR="00651B91" w:rsidRDefault="00651B91" w:rsidP="00651B91">
      <w:pPr>
        <w:shd w:val="clear" w:color="auto" w:fill="FFFFFF"/>
        <w:jc w:val="center"/>
        <w:rPr>
          <w:rFonts w:ascii="Tahoma" w:hAnsi="Tahoma" w:cs="Tahoma"/>
          <w:b/>
          <w:bCs/>
          <w:color w:val="1060B8"/>
          <w:sz w:val="29"/>
          <w:szCs w:val="29"/>
        </w:rPr>
      </w:pPr>
      <w:bookmarkStart w:id="104" w:name="par102a"/>
      <w:r>
        <w:rPr>
          <w:rFonts w:ascii="Tahoma" w:hAnsi="Tahoma" w:cs="Tahoma"/>
          <w:b/>
          <w:bCs/>
          <w:color w:val="1060B8"/>
          <w:sz w:val="29"/>
          <w:szCs w:val="29"/>
        </w:rPr>
        <w:t>§ 102a</w:t>
      </w:r>
      <w:bookmarkEnd w:id="10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osoby pečující o dítě ve věku do 18 let, které je dlouhodobě těžce zdravotně postižené vyžadující mimořádnou péči, a osoby pečující osobně o převážně nebo úplně bezmocnou osobu nebo částečně bezmocnou osobu starší 80 let, pokud spolu žijí v domácnosti, na důchodovém pojištění před 1. lednem 2007 se posuzuje podle právních předpisů platných před tímto dnem.</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osob pobírajících dávky nemocenského pojištění (péče) nahrazující ušlý příjem po skončení výdělečné činnosti, která zakládala nemocenské pojištění, z něhož byly tyto dávky vypláceny, před 1. lednem 2009 se posuzuje podle právních předpisů platných před tímto dnem.</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Účast pěstounů, kteří vykonávali pěstounskou péči v zařízeních pro výkon pěstounské péče nebo kterým byla za výkon pěstounské péče vyplácena odměna náležející pěstounovi ve zvláštních případech, na důchodovém pojištění před 1. lednem 2013 se posuzuje podle právních předpisů účinných před tímto dnem.</w:t>
      </w:r>
    </w:p>
    <w:p w:rsidR="00651B91" w:rsidRDefault="00651B91" w:rsidP="00651B91">
      <w:pPr>
        <w:shd w:val="clear" w:color="auto" w:fill="FFFFFF"/>
        <w:jc w:val="center"/>
        <w:rPr>
          <w:rFonts w:ascii="Tahoma" w:hAnsi="Tahoma" w:cs="Tahoma"/>
          <w:b/>
          <w:bCs/>
          <w:color w:val="1060B8"/>
          <w:sz w:val="29"/>
          <w:szCs w:val="29"/>
        </w:rPr>
      </w:pPr>
      <w:bookmarkStart w:id="105" w:name="par102b"/>
      <w:r>
        <w:rPr>
          <w:rFonts w:ascii="Tahoma" w:hAnsi="Tahoma" w:cs="Tahoma"/>
          <w:b/>
          <w:bCs/>
          <w:color w:val="1060B8"/>
          <w:sz w:val="29"/>
          <w:szCs w:val="29"/>
        </w:rPr>
        <w:t>§ 102b</w:t>
      </w:r>
      <w:bookmarkEnd w:id="105"/>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Účast poslanců Evropského parlamentu, zvolených na území České republiky, přede dnem, kterým začíná volební období Evropského parlamentu v roce 2009, na pojištění se posuzuje podle právních předpisů platných před tímto dnem.</w:t>
      </w:r>
    </w:p>
    <w:p w:rsidR="00651B91" w:rsidRDefault="00651B91" w:rsidP="00651B91">
      <w:pPr>
        <w:shd w:val="clear" w:color="auto" w:fill="FFFFFF"/>
        <w:jc w:val="center"/>
        <w:rPr>
          <w:rFonts w:ascii="Tahoma" w:hAnsi="Tahoma" w:cs="Tahoma"/>
          <w:b/>
          <w:bCs/>
          <w:color w:val="1060B8"/>
          <w:sz w:val="29"/>
          <w:szCs w:val="29"/>
        </w:rPr>
      </w:pPr>
      <w:bookmarkStart w:id="106" w:name="par103"/>
      <w:r>
        <w:rPr>
          <w:rFonts w:ascii="Tahoma" w:hAnsi="Tahoma" w:cs="Tahoma"/>
          <w:b/>
          <w:bCs/>
          <w:color w:val="1060B8"/>
          <w:sz w:val="29"/>
          <w:szCs w:val="29"/>
        </w:rPr>
        <w:t>§ 103</w:t>
      </w:r>
      <w:bookmarkEnd w:id="106"/>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Účast osob samostatně výdělečně činných na pojištění podle tohoto zákona vzniká nejdříve od 1. ledna 1996; účast osob samostatně výdělečně činných a spolupracujících osob na důchodovém zabezpečení před 1. lednem 1996 se posuzuje podle předpisů platných před tímto dnem.</w:t>
      </w:r>
    </w:p>
    <w:p w:rsidR="00651B91" w:rsidRDefault="00651B91" w:rsidP="00651B91">
      <w:pPr>
        <w:shd w:val="clear" w:color="auto" w:fill="FFFFFF"/>
        <w:jc w:val="center"/>
        <w:rPr>
          <w:rFonts w:ascii="Tahoma" w:hAnsi="Tahoma" w:cs="Tahoma"/>
          <w:b/>
          <w:bCs/>
          <w:color w:val="1060B8"/>
          <w:sz w:val="29"/>
          <w:szCs w:val="29"/>
        </w:rPr>
      </w:pPr>
      <w:bookmarkStart w:id="107" w:name="par104"/>
      <w:r>
        <w:rPr>
          <w:rFonts w:ascii="Tahoma" w:hAnsi="Tahoma" w:cs="Tahoma"/>
          <w:b/>
          <w:bCs/>
          <w:color w:val="1060B8"/>
          <w:sz w:val="29"/>
          <w:szCs w:val="29"/>
        </w:rPr>
        <w:t>§ 104</w:t>
      </w:r>
      <w:bookmarkEnd w:id="107"/>
    </w:p>
    <w:p w:rsidR="00651B91" w:rsidRDefault="00651B91" w:rsidP="00651B91">
      <w:pPr>
        <w:rPr>
          <w:rFonts w:ascii="Tahoma" w:hAnsi="Tahoma" w:cs="Tahoma"/>
          <w:color w:val="424242"/>
          <w:sz w:val="18"/>
          <w:szCs w:val="18"/>
          <w:shd w:val="clear" w:color="auto" w:fill="FFFFFF"/>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Doba péče o dítě před 1. lednem 1996 se hodnotí za podmínek stanovených předpisy platnými před tímto dnem jako náhradní doba (</w:t>
      </w:r>
      <w:hyperlink r:id="rId315"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 rozsahu stanoveném tímto zákonem [</w:t>
      </w:r>
      <w:hyperlink r:id="rId316"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d)</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tato doba se v rozsahu, který přesahuje náhradní dobu podle předpisů platných před 1. lednem 1996, považuje za vyloučenou dobu uvedenou v</w:t>
      </w:r>
      <w:r>
        <w:rPr>
          <w:rStyle w:val="apple-converted-space"/>
          <w:rFonts w:ascii="Tahoma" w:hAnsi="Tahoma" w:cs="Tahoma"/>
          <w:color w:val="424242"/>
          <w:sz w:val="18"/>
          <w:szCs w:val="18"/>
          <w:shd w:val="clear" w:color="auto" w:fill="FFFFFF"/>
        </w:rPr>
        <w:t> </w:t>
      </w:r>
      <w:hyperlink r:id="rId317"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větě první.</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Doby zaměstnání před 1. lednem 1996, u nichž podle předpisů platných před tímto dnem byla stanovena </w:t>
      </w:r>
      <w:r>
        <w:rPr>
          <w:rFonts w:ascii="Tahoma" w:hAnsi="Tahoma" w:cs="Tahoma"/>
          <w:color w:val="424242"/>
          <w:sz w:val="18"/>
          <w:szCs w:val="18"/>
          <w:shd w:val="clear" w:color="auto" w:fill="FFFFFF"/>
        </w:rPr>
        <w:lastRenderedPageBreak/>
        <w:t>podmínka, aby zakládaly nemocenské pojištění</w:t>
      </w:r>
      <w:r>
        <w:rPr>
          <w:rStyle w:val="apple-converted-space"/>
          <w:rFonts w:ascii="Tahoma" w:hAnsi="Tahoma" w:cs="Tahoma"/>
          <w:color w:val="424242"/>
          <w:sz w:val="18"/>
          <w:szCs w:val="18"/>
          <w:shd w:val="clear" w:color="auto" w:fill="FFFFFF"/>
        </w:rPr>
        <w:t> </w:t>
      </w:r>
      <w:hyperlink r:id="rId318" w:anchor="poznamka36" w:history="1">
        <w:r>
          <w:rPr>
            <w:rStyle w:val="Hypertextovodkaz"/>
            <w:rFonts w:ascii="Tahoma" w:hAnsi="Tahoma" w:cs="Tahoma"/>
            <w:color w:val="1A8B00"/>
            <w:sz w:val="18"/>
            <w:szCs w:val="18"/>
            <w:shd w:val="clear" w:color="auto" w:fill="FFFFFF"/>
            <w:vertAlign w:val="superscript"/>
          </w:rPr>
          <w:t>36)</w:t>
        </w:r>
      </w:hyperlink>
      <w:r>
        <w:rPr>
          <w:rFonts w:ascii="Tahoma" w:hAnsi="Tahoma" w:cs="Tahoma"/>
          <w:color w:val="424242"/>
          <w:sz w:val="18"/>
          <w:szCs w:val="18"/>
          <w:shd w:val="clear" w:color="auto" w:fill="FFFFFF"/>
        </w:rPr>
        <w:t>, se považují za dobu pojištění (</w:t>
      </w:r>
      <w:hyperlink r:id="rId319" w:anchor="par13" w:history="1">
        <w:r>
          <w:rPr>
            <w:rStyle w:val="Hypertextovodkaz"/>
            <w:rFonts w:ascii="Tahoma" w:hAnsi="Tahoma" w:cs="Tahoma"/>
            <w:color w:val="1A8B00"/>
            <w:sz w:val="18"/>
            <w:szCs w:val="18"/>
            <w:shd w:val="clear" w:color="auto" w:fill="FFFFFF"/>
          </w:rPr>
          <w:t>§ 13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jen pokud zakládaly nemocenské pojištění v době svého trvání.</w:t>
      </w:r>
    </w:p>
    <w:p w:rsidR="00651B91" w:rsidRDefault="00651B91" w:rsidP="00651B91">
      <w:pPr>
        <w:rPr>
          <w:rFonts w:ascii="Tahoma" w:hAnsi="Tahoma" w:cs="Tahoma"/>
          <w:color w:val="424242"/>
          <w:sz w:val="18"/>
          <w:szCs w:val="18"/>
          <w:shd w:val="clear" w:color="auto" w:fill="FFFFFF"/>
        </w:rPr>
      </w:pPr>
    </w:p>
    <w:p w:rsidR="00651B91" w:rsidRDefault="00651B91" w:rsidP="00651B91">
      <w:pPr>
        <w:rPr>
          <w:rFonts w:ascii="Tahoma" w:hAnsi="Tahoma" w:cs="Tahoma"/>
          <w:color w:val="424242"/>
          <w:sz w:val="18"/>
          <w:szCs w:val="18"/>
          <w:shd w:val="clear" w:color="auto" w:fill="FFFFFF"/>
        </w:rPr>
      </w:pPr>
    </w:p>
    <w:p w:rsidR="00651B91" w:rsidRDefault="00651B91" w:rsidP="00651B91">
      <w:pPr>
        <w:pStyle w:val="Nadpis3"/>
        <w:shd w:val="clear" w:color="auto" w:fill="FFFFFF"/>
        <w:spacing w:before="0" w:beforeAutospacing="0" w:after="300" w:afterAutospacing="0"/>
        <w:jc w:val="center"/>
        <w:rPr>
          <w:rFonts w:ascii="Tahoma" w:hAnsi="Tahoma" w:cs="Tahoma"/>
          <w:color w:val="1060B8"/>
          <w:sz w:val="36"/>
          <w:szCs w:val="36"/>
        </w:rPr>
      </w:pPr>
      <w:r>
        <w:rPr>
          <w:rFonts w:ascii="Tahoma" w:hAnsi="Tahoma" w:cs="Tahoma"/>
          <w:color w:val="1060B8"/>
          <w:sz w:val="36"/>
          <w:szCs w:val="36"/>
        </w:rPr>
        <w:t>Část šestá</w:t>
      </w:r>
      <w:r>
        <w:rPr>
          <w:rFonts w:ascii="Tahoma" w:hAnsi="Tahoma" w:cs="Tahoma"/>
          <w:color w:val="1060B8"/>
          <w:sz w:val="36"/>
          <w:szCs w:val="36"/>
        </w:rPr>
        <w:br/>
        <w:t>Společná a závěrečná ustanovení</w:t>
      </w:r>
    </w:p>
    <w:p w:rsidR="00651B91" w:rsidRDefault="00651B91" w:rsidP="00651B91">
      <w:pPr>
        <w:shd w:val="clear" w:color="auto" w:fill="FFFFFF"/>
        <w:jc w:val="center"/>
        <w:rPr>
          <w:rFonts w:ascii="Tahoma" w:hAnsi="Tahoma" w:cs="Tahoma"/>
          <w:b/>
          <w:bCs/>
          <w:color w:val="1060B8"/>
          <w:sz w:val="29"/>
          <w:szCs w:val="29"/>
        </w:rPr>
      </w:pPr>
      <w:bookmarkStart w:id="108" w:name="par105"/>
      <w:r>
        <w:rPr>
          <w:rFonts w:ascii="Tahoma" w:hAnsi="Tahoma" w:cs="Tahoma"/>
          <w:b/>
          <w:bCs/>
          <w:color w:val="1060B8"/>
          <w:sz w:val="29"/>
          <w:szCs w:val="29"/>
        </w:rPr>
        <w:t>§ 105</w:t>
      </w:r>
      <w:bookmarkEnd w:id="108"/>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 prezidenta republiky se pro účast na pojištění a hodnocení doby pojištění považuje za splněnou podmínka účasti na nemocenském pojištění (</w:t>
      </w:r>
      <w:hyperlink r:id="rId320" w:anchor="par8" w:history="1">
        <w:r>
          <w:rPr>
            <w:rStyle w:val="Hypertextovodkaz"/>
            <w:rFonts w:ascii="Tahoma" w:hAnsi="Tahoma" w:cs="Tahoma"/>
            <w:color w:val="1A8B00"/>
            <w:sz w:val="18"/>
            <w:szCs w:val="18"/>
            <w:shd w:val="clear" w:color="auto" w:fill="FFFFFF"/>
          </w:rPr>
          <w:t>§ 8</w:t>
        </w:r>
      </w:hyperlink>
      <w:r>
        <w:rPr>
          <w:rFonts w:ascii="Tahoma" w:hAnsi="Tahoma" w:cs="Tahoma"/>
          <w:color w:val="424242"/>
          <w:sz w:val="18"/>
          <w:szCs w:val="18"/>
          <w:shd w:val="clear" w:color="auto" w:fill="FFFFFF"/>
        </w:rPr>
        <w:t>) a zaplacení pojistného [</w:t>
      </w:r>
      <w:hyperlink r:id="rId321"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písm. a) a odst. 2]. Za vyměřovací základ (</w:t>
      </w:r>
      <w:hyperlink r:id="rId322"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3) se u prezidenta republiky považuje jeho měsíční plat</w:t>
      </w:r>
      <w:r>
        <w:rPr>
          <w:rStyle w:val="apple-converted-space"/>
          <w:rFonts w:ascii="Tahoma" w:hAnsi="Tahoma" w:cs="Tahoma"/>
          <w:color w:val="424242"/>
          <w:sz w:val="18"/>
          <w:szCs w:val="18"/>
          <w:shd w:val="clear" w:color="auto" w:fill="FFFFFF"/>
        </w:rPr>
        <w:t> </w:t>
      </w:r>
      <w:hyperlink r:id="rId323" w:anchor="poznamka27" w:history="1">
        <w:r>
          <w:rPr>
            <w:rStyle w:val="Hypertextovodkaz"/>
            <w:rFonts w:ascii="Tahoma" w:hAnsi="Tahoma" w:cs="Tahoma"/>
            <w:color w:val="1A8B00"/>
            <w:sz w:val="18"/>
            <w:szCs w:val="18"/>
            <w:shd w:val="clear" w:color="auto" w:fill="FFFFFF"/>
            <w:vertAlign w:val="superscript"/>
          </w:rPr>
          <w:t>27)</w:t>
        </w:r>
      </w:hyperlink>
      <w:r>
        <w:rPr>
          <w:rFonts w:ascii="Tahoma" w:hAnsi="Tahoma" w:cs="Tahoma"/>
          <w:color w:val="424242"/>
          <w:sz w:val="18"/>
          <w:szCs w:val="18"/>
          <w:shd w:val="clear" w:color="auto" w:fill="FFFFFF"/>
        </w:rPr>
        <w:t>.</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Doba výkonu funkce poslance Evropského parlamentu, zvoleného na území České republiky, se ode dne, kterým začíná volební období Evropského parlamentu v roce 2009, považuje za vyloučenou dobu (</w:t>
      </w:r>
      <w:hyperlink r:id="rId324"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w:t>
      </w:r>
    </w:p>
    <w:p w:rsidR="00651B91" w:rsidRDefault="00651B91" w:rsidP="00651B91">
      <w:pPr>
        <w:shd w:val="clear" w:color="auto" w:fill="FFFFFF"/>
        <w:jc w:val="center"/>
        <w:rPr>
          <w:rFonts w:ascii="Tahoma" w:hAnsi="Tahoma" w:cs="Tahoma"/>
          <w:b/>
          <w:bCs/>
          <w:color w:val="1060B8"/>
          <w:sz w:val="29"/>
          <w:szCs w:val="29"/>
        </w:rPr>
      </w:pPr>
      <w:bookmarkStart w:id="109" w:name="par105a"/>
      <w:r>
        <w:rPr>
          <w:rFonts w:ascii="Tahoma" w:hAnsi="Tahoma" w:cs="Tahoma"/>
          <w:b/>
          <w:bCs/>
          <w:color w:val="1060B8"/>
          <w:sz w:val="29"/>
          <w:szCs w:val="29"/>
        </w:rPr>
        <w:t>§ 105a</w:t>
      </w:r>
      <w:r>
        <w:rPr>
          <w:rStyle w:val="apple-converted-space"/>
          <w:rFonts w:ascii="Tahoma" w:hAnsi="Tahoma" w:cs="Tahoma"/>
          <w:b/>
          <w:bCs/>
          <w:color w:val="1060B8"/>
          <w:sz w:val="29"/>
          <w:szCs w:val="29"/>
        </w:rPr>
        <w:t> </w:t>
      </w:r>
      <w:r>
        <w:rPr>
          <w:rFonts w:ascii="Tahoma" w:hAnsi="Tahoma" w:cs="Tahoma"/>
          <w:b/>
          <w:bCs/>
          <w:color w:val="1060B8"/>
          <w:sz w:val="29"/>
          <w:szCs w:val="29"/>
        </w:rPr>
        <w:t>Převod důchodových práv ve vztahu k důchodovému systému Evropské unie</w:t>
      </w:r>
      <w:bookmarkEnd w:id="109"/>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Pojištěnci, kteří se stali úředníky nebo ostatními zaměstnanci</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Evropské unie nebo jejích institucí</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a ukončili v České republice výdělečnou činnost, mají nárok na převedení důchodových práv získaných v České republice do důchodového systému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Evropské unie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nebo jejich institucí (dále jen "důchodový systém Evropských společenství"), pokud jim nebyl přiznán starobní nebo invalidní důchod z českého důchodového pojištění. Důchodovými právy podle věty první se rozumí finanční částka stanovená jako pojistněmatematický ekvivalent v závislosti na získané době pojištění a vyměřovacích základech; je-li pojištěnec uvedený ve větě první účasten důchodového spoření, zvyšuje se tato finanční částka o jeho prostředky naspořené v důchodovém spoření. Převodem důchodových práv zaniká nárok na zápočet těch dob pojištění a vyměřovacích základů v českém důchodovém pojištění, které byly použity pro stanovení finanční částky podle věty druhé.</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Stala-li se osoba po skončení služby nebo zaměstnání v</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Evropské unii nebo jejích institucích</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která byla po dobu této služby nebo zaměstnání účastna důchodového systému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Evropské unie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pojištěncem v českém důchodovém pojištění, má nárok na převedení důchodových práv získaných v důchodovém systému Evropských společenství do českého důchodového pojištění; tato důchodová práva se převedou prostřednictvím doby pojištění stanovené s přihlédnutím k délce doby služby nebo zaměstnání v Evropských společenstvích nebo jejich institucích, která založila účast v důchodovém systému Evropských společenství, a vyměřovacích základů stanovených za tuto dobu.</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Převody důchodových práv podle odstavců 1 a 2 se provádějí na žádost pojištěnce.</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stanoví nařízením bližší podmínky a způsob převodu důchodových práv podle odstavců 1 a 2 a způsob výpočtu finanční částky podle odstavce 1 a určení dob pojištění a vyměřovacích základů odpovídajících důchodovým právům získaným v důchodovém systému</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Evropské unie</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podle odstavce 2.</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Ustanovení odstavců 1 až 4 se vztahují na úředníky nebo ostatní zaměstnance institucí uvedených v odstavcích 1 a 2, jen jde-li o instituce stanovené vládou v nařízení.</w:t>
      </w:r>
    </w:p>
    <w:p w:rsidR="00651B91" w:rsidRDefault="00651B91" w:rsidP="00651B91">
      <w:pPr>
        <w:shd w:val="clear" w:color="auto" w:fill="FFFFFF"/>
        <w:jc w:val="center"/>
        <w:rPr>
          <w:rFonts w:ascii="Tahoma" w:hAnsi="Tahoma" w:cs="Tahoma"/>
          <w:b/>
          <w:bCs/>
          <w:color w:val="1060B8"/>
          <w:sz w:val="29"/>
          <w:szCs w:val="29"/>
        </w:rPr>
      </w:pPr>
      <w:bookmarkStart w:id="110" w:name="par105b"/>
      <w:r>
        <w:rPr>
          <w:rFonts w:ascii="Tahoma" w:hAnsi="Tahoma" w:cs="Tahoma"/>
          <w:b/>
          <w:bCs/>
          <w:color w:val="1060B8"/>
          <w:sz w:val="29"/>
          <w:szCs w:val="29"/>
        </w:rPr>
        <w:t>§ 105b Pobírání dávek nemocenského pojištění (péče) v době dočasné pracovní neschopnosti nebo karantény</w:t>
      </w:r>
      <w:bookmarkEnd w:id="110"/>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Za pobírání dávky nemocenského pojištění (péče) nahrazující ušlý příjem po skončení výdělečné činnosti, která zakládala nemocenské pojištění (péči), z něhož jsou tyto dávky vypláceny [</w:t>
      </w:r>
      <w:hyperlink r:id="rId325" w:anchor="par5" w:history="1">
        <w:r>
          <w:rPr>
            <w:rStyle w:val="Hypertextovodkaz"/>
            <w:rFonts w:ascii="Tahoma" w:hAnsi="Tahoma" w:cs="Tahoma"/>
            <w:color w:val="1A8B00"/>
            <w:sz w:val="18"/>
            <w:szCs w:val="18"/>
            <w:shd w:val="clear" w:color="auto" w:fill="FFFFFF"/>
          </w:rPr>
          <w:t>§ 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2 písm. g)</w:t>
      </w:r>
      <w:r>
        <w:rPr>
          <w:rStyle w:val="apple-converted-space"/>
          <w:rFonts w:ascii="Tahoma" w:hAnsi="Tahoma" w:cs="Tahoma"/>
          <w:b/>
          <w:bCs/>
          <w:color w:val="424242"/>
          <w:sz w:val="18"/>
          <w:szCs w:val="18"/>
          <w:shd w:val="clear" w:color="auto" w:fill="FFFFFF"/>
        </w:rPr>
        <w:t> </w:t>
      </w:r>
      <w:r>
        <w:rPr>
          <w:rFonts w:ascii="Tahoma" w:hAnsi="Tahoma" w:cs="Tahoma"/>
          <w:color w:val="424242"/>
          <w:sz w:val="18"/>
          <w:szCs w:val="18"/>
          <w:shd w:val="clear" w:color="auto" w:fill="FFFFFF"/>
        </w:rPr>
        <w:t>], za pobírání nemocenského z nemocenského pojištění osob samostatně výdělečně činných (</w:t>
      </w:r>
      <w:hyperlink r:id="rId326" w:anchor="par10" w:history="1">
        <w:r>
          <w:rPr>
            <w:rStyle w:val="Hypertextovodkaz"/>
            <w:rFonts w:ascii="Tahoma" w:hAnsi="Tahoma" w:cs="Tahoma"/>
            <w:color w:val="1A8B00"/>
            <w:sz w:val="18"/>
            <w:szCs w:val="18"/>
            <w:shd w:val="clear" w:color="auto" w:fill="FFFFFF"/>
          </w:rPr>
          <w:t>§ 10</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a 3), za pobírání dávky nemocenského pojištění (péče) nahrazující ušlý příjem [</w:t>
      </w:r>
      <w:hyperlink r:id="rId327" w:anchor="par11" w:history="1">
        <w:r>
          <w:rPr>
            <w:rStyle w:val="Hypertextovodkaz"/>
            <w:rFonts w:ascii="Tahoma" w:hAnsi="Tahoma" w:cs="Tahoma"/>
            <w:color w:val="1A8B00"/>
            <w:sz w:val="18"/>
            <w:szCs w:val="18"/>
            <w:shd w:val="clear" w:color="auto" w:fill="FFFFFF"/>
          </w:rPr>
          <w:t>§ 11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věta první a</w:t>
      </w:r>
      <w:r>
        <w:rPr>
          <w:rStyle w:val="apple-converted-space"/>
          <w:rFonts w:ascii="Tahoma" w:hAnsi="Tahoma" w:cs="Tahoma"/>
          <w:color w:val="424242"/>
          <w:sz w:val="18"/>
          <w:szCs w:val="18"/>
          <w:shd w:val="clear" w:color="auto" w:fill="FFFFFF"/>
        </w:rPr>
        <w:t> </w:t>
      </w:r>
      <w:hyperlink r:id="rId328" w:anchor="par16" w:history="1">
        <w:r>
          <w:rPr>
            <w:rStyle w:val="Hypertextovodkaz"/>
            <w:rFonts w:ascii="Tahoma" w:hAnsi="Tahoma" w:cs="Tahoma"/>
            <w:color w:val="1A8B00"/>
            <w:sz w:val="18"/>
            <w:szCs w:val="18"/>
            <w:shd w:val="clear" w:color="auto" w:fill="FFFFFF"/>
          </w:rPr>
          <w:t>§ 16</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písm. a)] a za dobu poskytování nemocenského přiznaného na podkladě nemocenského pojištění (péče) (</w:t>
      </w:r>
      <w:hyperlink r:id="rId329" w:anchor="par65" w:history="1">
        <w:r>
          <w:rPr>
            <w:rStyle w:val="Hypertextovodkaz"/>
            <w:rFonts w:ascii="Tahoma" w:hAnsi="Tahoma" w:cs="Tahoma"/>
            <w:color w:val="1A8B00"/>
            <w:sz w:val="18"/>
            <w:szCs w:val="18"/>
            <w:shd w:val="clear" w:color="auto" w:fill="FFFFFF"/>
          </w:rPr>
          <w:t>§ 65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 xml:space="preserve">odst. 1) se v roce 2008 pro účely tohoto zákona považuje též období prvních 3 kalendářních dnů v rámci trvání dočasné pracovní </w:t>
      </w:r>
      <w:r>
        <w:rPr>
          <w:rFonts w:ascii="Tahoma" w:hAnsi="Tahoma" w:cs="Tahoma"/>
          <w:color w:val="424242"/>
          <w:sz w:val="18"/>
          <w:szCs w:val="18"/>
          <w:shd w:val="clear" w:color="auto" w:fill="FFFFFF"/>
        </w:rPr>
        <w:lastRenderedPageBreak/>
        <w:t>neschopnosti nebo karantény, po které se nemocenské podle předpisů o nemocenském pojištění (péči) neposkytuje, a období prvních 3 dnů v rámci trvání dočasné pracovní neschopnosti (neschopnosti ke službě nebo neschopnosti k výkonu funkce) nebo karantény, po které se podle zvláštních právních předpisů neposkytuje plat, služební příjem nebo odměna.</w:t>
      </w:r>
    </w:p>
    <w:p w:rsidR="00651B91" w:rsidRDefault="00651B91" w:rsidP="00651B91">
      <w:pPr>
        <w:shd w:val="clear" w:color="auto" w:fill="FFFFFF"/>
        <w:jc w:val="center"/>
        <w:rPr>
          <w:rFonts w:ascii="Tahoma" w:hAnsi="Tahoma" w:cs="Tahoma"/>
          <w:b/>
          <w:bCs/>
          <w:color w:val="1060B8"/>
          <w:sz w:val="29"/>
          <w:szCs w:val="29"/>
        </w:rPr>
      </w:pPr>
      <w:bookmarkStart w:id="111" w:name="par106"/>
      <w:r>
        <w:rPr>
          <w:rFonts w:ascii="Tahoma" w:hAnsi="Tahoma" w:cs="Tahoma"/>
          <w:b/>
          <w:bCs/>
          <w:color w:val="1060B8"/>
          <w:sz w:val="29"/>
          <w:szCs w:val="29"/>
        </w:rPr>
        <w:t>§ 106 Vztah k jiným právním předpisům</w:t>
      </w:r>
      <w:bookmarkEnd w:id="111"/>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Pokud je v jiných právních předpisech uveden pojem "důchodové zabezpečení", rozumí se tím důchodové pojištění podle tohoto zákona, nevyplývá-li z povahy věci něco jiného. Ustanovení předchozí věty se nevztahuje na zákon č. 100/1988 Sb., o sociálním zabezpečení, ve znění pozdějších předpisů, a předpisy vydané k jeho provedení.</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Dorovnávací přídavek některým poživatelům českého a slovenského starobního důchodu</w:t>
      </w:r>
    </w:p>
    <w:p w:rsidR="00651B91" w:rsidRDefault="00651B91" w:rsidP="00651B91">
      <w:pPr>
        <w:shd w:val="clear" w:color="auto" w:fill="FFFFFF"/>
        <w:jc w:val="center"/>
        <w:rPr>
          <w:rFonts w:ascii="Tahoma" w:hAnsi="Tahoma" w:cs="Tahoma"/>
          <w:b/>
          <w:bCs/>
          <w:color w:val="1060B8"/>
          <w:sz w:val="29"/>
          <w:szCs w:val="29"/>
        </w:rPr>
      </w:pPr>
      <w:bookmarkStart w:id="112" w:name="par106a"/>
      <w:r>
        <w:rPr>
          <w:rFonts w:ascii="Tahoma" w:hAnsi="Tahoma" w:cs="Tahoma"/>
          <w:b/>
          <w:bCs/>
          <w:color w:val="1060B8"/>
          <w:sz w:val="29"/>
          <w:szCs w:val="29"/>
        </w:rPr>
        <w:t>§ 106a</w:t>
      </w:r>
      <w:bookmarkEnd w:id="112"/>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Nárok na dorovnávací přídavek má pojištěnec, kterému byl přiznán starobní důchod z českého pojištění (dále jen "český starobní důchod"), pokud</w:t>
      </w:r>
    </w:p>
    <w:p w:rsidR="00651B91" w:rsidRDefault="00651B91" w:rsidP="00651B91">
      <w:pPr>
        <w:shd w:val="clear" w:color="auto" w:fill="FFFFFF"/>
        <w:rPr>
          <w:rFonts w:ascii="Tahoma" w:hAnsi="Tahoma" w:cs="Tahoma"/>
          <w:color w:val="424242"/>
          <w:sz w:val="18"/>
          <w:szCs w:val="18"/>
        </w:rPr>
      </w:pPr>
      <w:r>
        <w:rPr>
          <w:rFonts w:ascii="Tahoma" w:hAnsi="Tahoma" w:cs="Tahoma"/>
          <w:b/>
          <w:bCs/>
          <w:color w:val="424242"/>
          <w:sz w:val="18"/>
          <w:szCs w:val="18"/>
        </w:rPr>
        <w:t>a) získal před 1. lednem 1993 aspoň 25 let československé doby pojištění, za kterou mu byl po 31. prosinci 1992 přiznán starobní důchod ze slovenského důchodového pojištění (dále jen "slovenský starobní důchod"); v tomto zákoně se pro účely dorovnávacího přídavku za československou dobu pojištění považují doby zaměstnání a náhradní doby získané před 1. lednem 1993 podle československých právních předpisů a československá doba pojištění se započítává v rozsahu, v jakém se započítává podle právních předpisů České republiky účinných ke dni, od něhož byl přiznán český starobní důchod,</w:t>
      </w:r>
      <w:r>
        <w:rPr>
          <w:rFonts w:ascii="Tahoma" w:hAnsi="Tahoma" w:cs="Tahoma"/>
          <w:b/>
          <w:bCs/>
          <w:color w:val="424242"/>
          <w:sz w:val="18"/>
          <w:szCs w:val="18"/>
        </w:rPr>
        <w:br/>
        <w:t>b) získal v období od 1. ledna 1993 do 31. prosince 1995 aspoň 1 rok doby pojištění podle právních předpisů České republiky; pro účely splnění této podmínky se do doby pojištění nezahrnují náhradní doby,</w:t>
      </w:r>
      <w:r>
        <w:rPr>
          <w:rFonts w:ascii="Tahoma" w:hAnsi="Tahoma" w:cs="Tahoma"/>
          <w:b/>
          <w:bCs/>
          <w:color w:val="424242"/>
          <w:sz w:val="18"/>
          <w:szCs w:val="18"/>
        </w:rPr>
        <w:br/>
        <w:t>c) český starobní důchod a slovenský starobní důchod jsou vypláceny ke dni, od něhož pojištěnec žádá o přiznání dorovnávacího přídavku, a</w:t>
      </w:r>
      <w:r>
        <w:rPr>
          <w:rFonts w:ascii="Tahoma" w:hAnsi="Tahoma" w:cs="Tahoma"/>
          <w:b/>
          <w:bCs/>
          <w:color w:val="424242"/>
          <w:sz w:val="18"/>
          <w:szCs w:val="18"/>
        </w:rPr>
        <w:br/>
        <w:t>d) výše dorovnávacího přídavku má ke dni, od něhož pojištěnec žádá o jeho přiznání, kladnou hodnotu.</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Výše dorovnávacího přídavku se při jeho přiznání stanoví ve výši rozdílu mezi výší starobního důchodu, která by pojištěnci náležela, pokud by k dobám pojištění získaným po 31. prosinci 1992 podle právních předpisů České republiky byla přičtena československá doba pojištění (dále jen "hypotetická výše starobního důchodu") a úhrnem vypláceného českého starobního důchodu a vypláceného slovenského starobního důchodu přepočteného na českou měnu. Pokud je některý z těchto starobních důchodů vyplácen v nižší výši z důvodu souběhu nároku na výplatu jiného důchodu nebo z důvodu výdělečné činnosti anebo z jiného důvodu stanoveného zákonem, použije se při stanovení výše dorovnávacího přídavku ta výše starobního důchodu, která by náležela, kdyby k tomuto snížení výše starobního důchodu z těchto důvodů nedošlo. Při přepočtu vypláceného slovenského starobního důchodu na českou měnu podle věty první se použije kurz české koruny vůči euru vyhlášený Českou národní bankou pro první den kalendářního měsíce, do něhož spadá den, od něhož se dorovnávací přídavek přiznává.</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Hypotetická výše starobního důchodu se stanoví ke dni, od něhož byl přiznán český starobní důchod. Pokud je dorovnávací přídavek přiznáván od pozdějšího dne, než je den, od něhož je přiznán český starobní důchod, zvýší se hypotetická výše starobního důchodu podle právních předpisů upravujících zvyšování důchodů v období ode dne, od něhož byl přiznán český starobní důchod, do dne, od něhož se dorovnávací přídavek přiznává.</w:t>
      </w:r>
      <w:r>
        <w:rPr>
          <w:rStyle w:val="apple-converted-space"/>
          <w:rFonts w:ascii="Tahoma" w:hAnsi="Tahoma" w:cs="Tahoma"/>
          <w:b/>
          <w:bCs/>
          <w:color w:val="424242"/>
          <w:sz w:val="18"/>
          <w:szCs w:val="18"/>
          <w:shd w:val="clear" w:color="auto" w:fill="FFFFFF"/>
        </w:rPr>
        <w:t> </w:t>
      </w:r>
    </w:p>
    <w:p w:rsidR="00651B91" w:rsidRDefault="00651B91" w:rsidP="00651B91">
      <w:pPr>
        <w:shd w:val="clear" w:color="auto" w:fill="FFFFFF"/>
        <w:jc w:val="center"/>
        <w:rPr>
          <w:rFonts w:ascii="Tahoma" w:hAnsi="Tahoma" w:cs="Tahoma"/>
          <w:b/>
          <w:bCs/>
          <w:color w:val="1060B8"/>
          <w:sz w:val="29"/>
          <w:szCs w:val="29"/>
        </w:rPr>
      </w:pPr>
      <w:bookmarkStart w:id="113" w:name="par106b"/>
      <w:r>
        <w:rPr>
          <w:rFonts w:ascii="Tahoma" w:hAnsi="Tahoma" w:cs="Tahoma"/>
          <w:b/>
          <w:bCs/>
          <w:color w:val="1060B8"/>
          <w:sz w:val="29"/>
          <w:szCs w:val="29"/>
        </w:rPr>
        <w:lastRenderedPageBreak/>
        <w:t>§ 106b</w:t>
      </w:r>
      <w:bookmarkEnd w:id="113"/>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Výše dorovnávacího přídavku se nově stanoví ke dni 31. ledna každého kalendářního roku; to neplatí, byl-li dorovnávací přídavek přiznán ode dne spadajícího do období od 1. ledna do 31. ledna téhož kalendářního roku. Při stanovení nové výše dorovnávacího přídavku se vychází z výše vypláceného českého starobního důchodu a z výše vypláceného slovenského starobního důchodu ke dni 31. ledna kalendářního roku a z hypotetické výše starobního důchodu stanovené podle</w:t>
      </w:r>
      <w:r>
        <w:rPr>
          <w:rStyle w:val="apple-converted-space"/>
          <w:rFonts w:ascii="Tahoma" w:hAnsi="Tahoma" w:cs="Tahoma"/>
          <w:b/>
          <w:bCs/>
          <w:color w:val="424242"/>
          <w:sz w:val="18"/>
          <w:szCs w:val="18"/>
          <w:shd w:val="clear" w:color="auto" w:fill="FFFFFF"/>
        </w:rPr>
        <w:t> </w:t>
      </w:r>
      <w:hyperlink r:id="rId330" w:anchor="par106a" w:history="1">
        <w:r>
          <w:rPr>
            <w:rStyle w:val="Hypertextovodkaz"/>
            <w:rFonts w:ascii="Tahoma" w:hAnsi="Tahoma" w:cs="Tahoma"/>
            <w:b/>
            <w:bCs/>
            <w:color w:val="1A8B00"/>
            <w:sz w:val="18"/>
            <w:szCs w:val="18"/>
            <w:shd w:val="clear" w:color="auto" w:fill="FFFFFF"/>
          </w:rPr>
          <w:t>§ 106a</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a 3 a upravené podle právních předpisů o zvyšování důchodů v období ode dne přiznání dorovnávacího přídavku do dne 31. ledna kalendářního roku; ustanovení</w:t>
      </w:r>
      <w:r>
        <w:rPr>
          <w:rStyle w:val="apple-converted-space"/>
          <w:rFonts w:ascii="Tahoma" w:hAnsi="Tahoma" w:cs="Tahoma"/>
          <w:b/>
          <w:bCs/>
          <w:color w:val="424242"/>
          <w:sz w:val="18"/>
          <w:szCs w:val="18"/>
          <w:shd w:val="clear" w:color="auto" w:fill="FFFFFF"/>
        </w:rPr>
        <w:t> </w:t>
      </w:r>
      <w:hyperlink r:id="rId331" w:anchor="par106a" w:history="1">
        <w:r>
          <w:rPr>
            <w:rStyle w:val="Hypertextovodkaz"/>
            <w:rFonts w:ascii="Tahoma" w:hAnsi="Tahoma" w:cs="Tahoma"/>
            <w:b/>
            <w:bCs/>
            <w:color w:val="1A8B00"/>
            <w:sz w:val="18"/>
            <w:szCs w:val="18"/>
            <w:shd w:val="clear" w:color="auto" w:fill="FFFFFF"/>
          </w:rPr>
          <w:t>§ 106a</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věty druhé platí zde obdobně. Dorovnávací přídavek v nové výši se vyplácí od splátky českého starobního důchodu splatné v dubnu kalendářního roku, v němž se stanoví nová výše dorovnávacího přídavku, do splátky českého starobního důchodu splatné v březnu následujícího kalendářního roku. Při přepočtu vypláceného slovenského starobního důchodu na českou měnu pro účely stanovení nové výše dorovnávacího přídavku se použije kurz české koruny vůči euru vyhlášený Českou národní bankou pro 1. leden kalendářního roku, v němž se stanoví nová výše dorovnávacího přídavku.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Pokud by v důsledku změny výše vypláceného českého starobního důchodu nebo výše vypláceného slovenského starobního důchodu přepočteného na českou měnu dorovnávací přídavek neměl kladnou hodnotu, zaniká nárok na výplatu dorovnávacího přídavku od splátky českého starobního důchodu splatné v dubnu kalendářního roku na dobu do splátky tohoto důchodu splatné v březnu následujícího kalendářního roku. Pokud nárok na výplatu dorovnávacího přídavku zanikl podle věty první v období 3 bezprostředně následujících kalendářních roků, nárok na dorovnávací přídavek zaniká dnem 31. ledna posledního z těchto kalendářních roků.</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Nevyplácí-li se dorovnávací přídavek proto, že se nevyplácí český starobní důchod nebo slovenský starobní důchod (</w:t>
      </w:r>
      <w:hyperlink r:id="rId332" w:anchor="par106c" w:history="1">
        <w:r>
          <w:rPr>
            <w:rStyle w:val="Hypertextovodkaz"/>
            <w:rFonts w:ascii="Tahoma" w:hAnsi="Tahoma" w:cs="Tahoma"/>
            <w:b/>
            <w:bCs/>
            <w:color w:val="1A8B00"/>
            <w:sz w:val="18"/>
            <w:szCs w:val="18"/>
            <w:shd w:val="clear" w:color="auto" w:fill="FFFFFF"/>
          </w:rPr>
          <w:t>§ 106c</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 stanoví se nově výše dorovnávacího přídavku ode dne obnovení výplaty českého starobního důchodu nebo slovenského starobního důchodu. Při stanovení nové výše dorovnávacího přídavku se vychází z výše vypláceného českého starobního důchodu a z výše vypláceného slovenského starobního důchodu ke dni obnovení výplaty českého starobního důchodu nebo slovenského starobního důchodu a z hypotetické výše starobního důchodu stanovené podle</w:t>
      </w:r>
      <w:r>
        <w:rPr>
          <w:rStyle w:val="apple-converted-space"/>
          <w:rFonts w:ascii="Tahoma" w:hAnsi="Tahoma" w:cs="Tahoma"/>
          <w:b/>
          <w:bCs/>
          <w:color w:val="424242"/>
          <w:sz w:val="18"/>
          <w:szCs w:val="18"/>
          <w:shd w:val="clear" w:color="auto" w:fill="FFFFFF"/>
        </w:rPr>
        <w:t> </w:t>
      </w:r>
      <w:hyperlink r:id="rId333" w:anchor="par106a" w:history="1">
        <w:r>
          <w:rPr>
            <w:rStyle w:val="Hypertextovodkaz"/>
            <w:rFonts w:ascii="Tahoma" w:hAnsi="Tahoma" w:cs="Tahoma"/>
            <w:b/>
            <w:bCs/>
            <w:color w:val="1A8B00"/>
            <w:sz w:val="18"/>
            <w:szCs w:val="18"/>
            <w:shd w:val="clear" w:color="auto" w:fill="FFFFFF"/>
          </w:rPr>
          <w:t>§ 106a</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a 3, zvýšené za případnou další výdělečnou činnost vykonávanou bez pobírání českého starobního důchodu (</w:t>
      </w:r>
      <w:hyperlink r:id="rId334" w:anchor="par34" w:history="1">
        <w:r>
          <w:rPr>
            <w:rStyle w:val="Hypertextovodkaz"/>
            <w:rFonts w:ascii="Tahoma" w:hAnsi="Tahoma" w:cs="Tahoma"/>
            <w:b/>
            <w:bCs/>
            <w:color w:val="1A8B00"/>
            <w:sz w:val="18"/>
            <w:szCs w:val="18"/>
            <w:shd w:val="clear" w:color="auto" w:fill="FFFFFF"/>
          </w:rPr>
          <w:t>§ 34</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a</w:t>
      </w:r>
      <w:r>
        <w:rPr>
          <w:rStyle w:val="apple-converted-space"/>
          <w:rFonts w:ascii="Tahoma" w:hAnsi="Tahoma" w:cs="Tahoma"/>
          <w:b/>
          <w:bCs/>
          <w:color w:val="424242"/>
          <w:sz w:val="18"/>
          <w:szCs w:val="18"/>
          <w:shd w:val="clear" w:color="auto" w:fill="FFFFFF"/>
        </w:rPr>
        <w:t> </w:t>
      </w:r>
      <w:hyperlink r:id="rId335" w:anchor="par36" w:history="1">
        <w:r>
          <w:rPr>
            <w:rStyle w:val="Hypertextovodkaz"/>
            <w:rFonts w:ascii="Tahoma" w:hAnsi="Tahoma" w:cs="Tahoma"/>
            <w:b/>
            <w:bCs/>
            <w:color w:val="1A8B00"/>
            <w:sz w:val="18"/>
            <w:szCs w:val="18"/>
            <w:shd w:val="clear" w:color="auto" w:fill="FFFFFF"/>
          </w:rPr>
          <w:t>§ 36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2) a upravené podle právních předpisů o zvyšování důchodů v období ode dne přiznání dorovnávacího přídavku do dne obnovení výplaty českého starobního důchodu; ustanovení</w:t>
      </w:r>
      <w:r>
        <w:rPr>
          <w:rStyle w:val="apple-converted-space"/>
          <w:rFonts w:ascii="Tahoma" w:hAnsi="Tahoma" w:cs="Tahoma"/>
          <w:b/>
          <w:bCs/>
          <w:color w:val="424242"/>
          <w:sz w:val="18"/>
          <w:szCs w:val="18"/>
          <w:shd w:val="clear" w:color="auto" w:fill="FFFFFF"/>
        </w:rPr>
        <w:t> </w:t>
      </w:r>
      <w:hyperlink r:id="rId336" w:anchor="par106a" w:history="1">
        <w:r>
          <w:rPr>
            <w:rStyle w:val="Hypertextovodkaz"/>
            <w:rFonts w:ascii="Tahoma" w:hAnsi="Tahoma" w:cs="Tahoma"/>
            <w:b/>
            <w:bCs/>
            <w:color w:val="1A8B00"/>
            <w:sz w:val="18"/>
            <w:szCs w:val="18"/>
            <w:shd w:val="clear" w:color="auto" w:fill="FFFFFF"/>
          </w:rPr>
          <w:t>§ 106a</w:t>
        </w:r>
      </w:hyperlink>
      <w:r>
        <w:rPr>
          <w:rFonts w:ascii="Tahoma" w:hAnsi="Tahoma" w:cs="Tahoma"/>
          <w:b/>
          <w:bCs/>
          <w:color w:val="424242"/>
          <w:sz w:val="18"/>
          <w:szCs w:val="18"/>
          <w:shd w:val="clear" w:color="auto" w:fill="FFFFFF"/>
        </w:rPr>
        <w:t>odst. 2 věty druhé platí zde obdobně. Při přepočtu vypláceného slovenského starobního důchodu na českou měnu pro účely stanovení nové výše dorovnávacího přídavku se použije kurz české koruny vůči euru vyhlášený Českou národní bankou pro první den kalendářního měsíce, v němž se stanoví nová výše dorovnávacího přídavku.</w:t>
      </w:r>
    </w:p>
    <w:p w:rsidR="00651B91" w:rsidRDefault="00651B91" w:rsidP="00651B91">
      <w:pPr>
        <w:shd w:val="clear" w:color="auto" w:fill="FFFFFF"/>
        <w:jc w:val="center"/>
        <w:rPr>
          <w:rFonts w:ascii="Tahoma" w:hAnsi="Tahoma" w:cs="Tahoma"/>
          <w:b/>
          <w:bCs/>
          <w:color w:val="1060B8"/>
          <w:sz w:val="29"/>
          <w:szCs w:val="29"/>
        </w:rPr>
      </w:pPr>
      <w:bookmarkStart w:id="114" w:name="par106c"/>
      <w:r>
        <w:rPr>
          <w:rFonts w:ascii="Tahoma" w:hAnsi="Tahoma" w:cs="Tahoma"/>
          <w:b/>
          <w:bCs/>
          <w:color w:val="1060B8"/>
          <w:sz w:val="29"/>
          <w:szCs w:val="29"/>
        </w:rPr>
        <w:t>§ 106c</w:t>
      </w:r>
      <w:bookmarkEnd w:id="114"/>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Dorovnávací přídavek se vyplácí, jen pokud náleží výplata českého starobního důchodu i slovenského starobního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Vyplácí-li se český starobní důchod ve výši poloviny podle</w:t>
      </w:r>
      <w:r>
        <w:rPr>
          <w:rStyle w:val="apple-converted-space"/>
          <w:rFonts w:ascii="Tahoma" w:hAnsi="Tahoma" w:cs="Tahoma"/>
          <w:b/>
          <w:bCs/>
          <w:color w:val="424242"/>
          <w:sz w:val="18"/>
          <w:szCs w:val="18"/>
          <w:shd w:val="clear" w:color="auto" w:fill="FFFFFF"/>
        </w:rPr>
        <w:t> </w:t>
      </w:r>
      <w:hyperlink r:id="rId337" w:anchor="par37" w:history="1">
        <w:r>
          <w:rPr>
            <w:rStyle w:val="Hypertextovodkaz"/>
            <w:rFonts w:ascii="Tahoma" w:hAnsi="Tahoma" w:cs="Tahoma"/>
            <w:b/>
            <w:bCs/>
            <w:color w:val="1A8B00"/>
            <w:sz w:val="18"/>
            <w:szCs w:val="18"/>
            <w:shd w:val="clear" w:color="auto" w:fill="FFFFFF"/>
          </w:rPr>
          <w:t>§ 37</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 nebo ve výši poloviny procentní výměry podle</w:t>
      </w:r>
      <w:r>
        <w:rPr>
          <w:rStyle w:val="apple-converted-space"/>
          <w:rFonts w:ascii="Tahoma" w:hAnsi="Tahoma" w:cs="Tahoma"/>
          <w:b/>
          <w:bCs/>
          <w:color w:val="424242"/>
          <w:sz w:val="18"/>
          <w:szCs w:val="18"/>
          <w:shd w:val="clear" w:color="auto" w:fill="FFFFFF"/>
        </w:rPr>
        <w:t> </w:t>
      </w:r>
      <w:hyperlink r:id="rId338" w:anchor="par59" w:history="1">
        <w:r>
          <w:rPr>
            <w:rStyle w:val="Hypertextovodkaz"/>
            <w:rFonts w:ascii="Tahoma" w:hAnsi="Tahoma" w:cs="Tahoma"/>
            <w:b/>
            <w:bCs/>
            <w:color w:val="1A8B00"/>
            <w:sz w:val="18"/>
            <w:szCs w:val="18"/>
            <w:shd w:val="clear" w:color="auto" w:fill="FFFFFF"/>
          </w:rPr>
          <w:t>§ 59</w:t>
        </w:r>
      </w:hyperlink>
      <w:r>
        <w:rPr>
          <w:rFonts w:ascii="Tahoma" w:hAnsi="Tahoma" w:cs="Tahoma"/>
          <w:b/>
          <w:bCs/>
          <w:color w:val="424242"/>
          <w:sz w:val="18"/>
          <w:szCs w:val="18"/>
          <w:shd w:val="clear" w:color="auto" w:fill="FFFFFF"/>
        </w:rPr>
        <w:t>, vyplácí se dorovnávací přídavek ve výši poloviny.</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Dorovnávací přídavek se vyplácí spolu s českým starobním důchodem a stejným způsobem jako tento důchod.</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Na dorovnávací přídavek se pro účely</w:t>
      </w:r>
      <w:r>
        <w:rPr>
          <w:rStyle w:val="apple-converted-space"/>
          <w:rFonts w:ascii="Tahoma" w:hAnsi="Tahoma" w:cs="Tahoma"/>
          <w:b/>
          <w:bCs/>
          <w:color w:val="424242"/>
          <w:sz w:val="18"/>
          <w:szCs w:val="18"/>
          <w:shd w:val="clear" w:color="auto" w:fill="FFFFFF"/>
        </w:rPr>
        <w:t> </w:t>
      </w:r>
      <w:hyperlink r:id="rId339" w:anchor="par58" w:history="1">
        <w:r>
          <w:rPr>
            <w:rStyle w:val="Hypertextovodkaz"/>
            <w:rFonts w:ascii="Tahoma" w:hAnsi="Tahoma" w:cs="Tahoma"/>
            <w:b/>
            <w:bCs/>
            <w:color w:val="1A8B00"/>
            <w:sz w:val="18"/>
            <w:szCs w:val="18"/>
            <w:shd w:val="clear" w:color="auto" w:fill="FFFFFF"/>
          </w:rPr>
          <w:t>§ 58</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a</w:t>
      </w:r>
      <w:r>
        <w:rPr>
          <w:rStyle w:val="apple-converted-space"/>
          <w:rFonts w:ascii="Tahoma" w:hAnsi="Tahoma" w:cs="Tahoma"/>
          <w:b/>
          <w:bCs/>
          <w:color w:val="424242"/>
          <w:sz w:val="18"/>
          <w:szCs w:val="18"/>
          <w:shd w:val="clear" w:color="auto" w:fill="FFFFFF"/>
        </w:rPr>
        <w:t> </w:t>
      </w:r>
      <w:hyperlink r:id="rId340" w:anchor="par59" w:history="1">
        <w:r>
          <w:rPr>
            <w:rStyle w:val="Hypertextovodkaz"/>
            <w:rFonts w:ascii="Tahoma" w:hAnsi="Tahoma" w:cs="Tahoma"/>
            <w:b/>
            <w:bCs/>
            <w:color w:val="1A8B00"/>
            <w:sz w:val="18"/>
            <w:szCs w:val="18"/>
            <w:shd w:val="clear" w:color="auto" w:fill="FFFFFF"/>
          </w:rPr>
          <w:t>59</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a pro účely jiných právních předpisů hledí, jako by byl součástí starobního důchodu.</w:t>
      </w:r>
      <w:r>
        <w:rPr>
          <w:rFonts w:ascii="Tahoma" w:hAnsi="Tahoma" w:cs="Tahoma"/>
          <w:color w:val="424242"/>
          <w:sz w:val="18"/>
          <w:szCs w:val="18"/>
        </w:rPr>
        <w:br/>
      </w:r>
      <w:r>
        <w:rPr>
          <w:rStyle w:val="odst"/>
          <w:rFonts w:ascii="Tahoma" w:hAnsi="Tahoma" w:cs="Tahoma"/>
          <w:b/>
          <w:bCs/>
          <w:color w:val="1060B8"/>
          <w:sz w:val="18"/>
          <w:szCs w:val="18"/>
          <w:shd w:val="clear" w:color="auto" w:fill="FFFFFF"/>
        </w:rPr>
        <w:t>(5)</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Ustanovení</w:t>
      </w:r>
      <w:r>
        <w:rPr>
          <w:rStyle w:val="apple-converted-space"/>
          <w:rFonts w:ascii="Tahoma" w:hAnsi="Tahoma" w:cs="Tahoma"/>
          <w:b/>
          <w:bCs/>
          <w:color w:val="424242"/>
          <w:sz w:val="18"/>
          <w:szCs w:val="18"/>
          <w:shd w:val="clear" w:color="auto" w:fill="FFFFFF"/>
        </w:rPr>
        <w:t> </w:t>
      </w:r>
      <w:hyperlink r:id="rId341" w:anchor="par54" w:history="1">
        <w:r>
          <w:rPr>
            <w:rStyle w:val="Hypertextovodkaz"/>
            <w:rFonts w:ascii="Tahoma" w:hAnsi="Tahoma" w:cs="Tahoma"/>
            <w:b/>
            <w:bCs/>
            <w:color w:val="1A8B00"/>
            <w:sz w:val="18"/>
            <w:szCs w:val="18"/>
            <w:shd w:val="clear" w:color="auto" w:fill="FFFFFF"/>
          </w:rPr>
          <w:t>§ 54</w:t>
        </w:r>
      </w:hyperlink>
      <w:r>
        <w:rPr>
          <w:rFonts w:ascii="Tahoma" w:hAnsi="Tahoma" w:cs="Tahoma"/>
          <w:b/>
          <w:bCs/>
          <w:color w:val="424242"/>
          <w:sz w:val="18"/>
          <w:szCs w:val="18"/>
          <w:shd w:val="clear" w:color="auto" w:fill="FFFFFF"/>
        </w:rPr>
        <w:t>,</w:t>
      </w:r>
      <w:r>
        <w:rPr>
          <w:rStyle w:val="apple-converted-space"/>
          <w:rFonts w:ascii="Tahoma" w:hAnsi="Tahoma" w:cs="Tahoma"/>
          <w:b/>
          <w:bCs/>
          <w:color w:val="424242"/>
          <w:sz w:val="18"/>
          <w:szCs w:val="18"/>
          <w:shd w:val="clear" w:color="auto" w:fill="FFFFFF"/>
        </w:rPr>
        <w:t> </w:t>
      </w:r>
      <w:hyperlink r:id="rId342" w:anchor="par55" w:history="1">
        <w:r>
          <w:rPr>
            <w:rStyle w:val="Hypertextovodkaz"/>
            <w:rFonts w:ascii="Tahoma" w:hAnsi="Tahoma" w:cs="Tahoma"/>
            <w:b/>
            <w:bCs/>
            <w:color w:val="1A8B00"/>
            <w:sz w:val="18"/>
            <w:szCs w:val="18"/>
            <w:shd w:val="clear" w:color="auto" w:fill="FFFFFF"/>
          </w:rPr>
          <w:t>55</w:t>
        </w:r>
      </w:hyperlink>
      <w:r>
        <w:rPr>
          <w:rFonts w:ascii="Tahoma" w:hAnsi="Tahoma" w:cs="Tahoma"/>
          <w:b/>
          <w:bCs/>
          <w:color w:val="424242"/>
          <w:sz w:val="18"/>
          <w:szCs w:val="18"/>
          <w:shd w:val="clear" w:color="auto" w:fill="FFFFFF"/>
        </w:rPr>
        <w:t>,</w:t>
      </w:r>
      <w:r>
        <w:rPr>
          <w:rStyle w:val="apple-converted-space"/>
          <w:rFonts w:ascii="Tahoma" w:hAnsi="Tahoma" w:cs="Tahoma"/>
          <w:b/>
          <w:bCs/>
          <w:color w:val="424242"/>
          <w:sz w:val="18"/>
          <w:szCs w:val="18"/>
          <w:shd w:val="clear" w:color="auto" w:fill="FFFFFF"/>
        </w:rPr>
        <w:t> </w:t>
      </w:r>
      <w:hyperlink r:id="rId343" w:anchor="par56" w:history="1">
        <w:r>
          <w:rPr>
            <w:rStyle w:val="Hypertextovodkaz"/>
            <w:rFonts w:ascii="Tahoma" w:hAnsi="Tahoma" w:cs="Tahoma"/>
            <w:b/>
            <w:bCs/>
            <w:color w:val="1A8B00"/>
            <w:sz w:val="18"/>
            <w:szCs w:val="18"/>
            <w:shd w:val="clear" w:color="auto" w:fill="FFFFFF"/>
          </w:rPr>
          <w:t>§ 56</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w:t>
      </w:r>
      <w:r>
        <w:rPr>
          <w:rStyle w:val="apple-converted-space"/>
          <w:rFonts w:ascii="Tahoma" w:hAnsi="Tahoma" w:cs="Tahoma"/>
          <w:b/>
          <w:bCs/>
          <w:color w:val="424242"/>
          <w:sz w:val="18"/>
          <w:szCs w:val="18"/>
          <w:shd w:val="clear" w:color="auto" w:fill="FFFFFF"/>
        </w:rPr>
        <w:t> </w:t>
      </w:r>
      <w:hyperlink r:id="rId344" w:anchor="par62" w:history="1">
        <w:r>
          <w:rPr>
            <w:rStyle w:val="Hypertextovodkaz"/>
            <w:rFonts w:ascii="Tahoma" w:hAnsi="Tahoma" w:cs="Tahoma"/>
            <w:b/>
            <w:bCs/>
            <w:color w:val="1A8B00"/>
            <w:sz w:val="18"/>
            <w:szCs w:val="18"/>
            <w:shd w:val="clear" w:color="auto" w:fill="FFFFFF"/>
          </w:rPr>
          <w:t>§ 62</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a 63 platí pro dorovnávací přídavek přiměřeně.</w:t>
      </w:r>
      <w:r>
        <w:rPr>
          <w:rFonts w:ascii="Tahoma" w:hAnsi="Tahoma" w:cs="Tahoma"/>
          <w:color w:val="424242"/>
          <w:sz w:val="18"/>
          <w:szCs w:val="18"/>
        </w:rPr>
        <w:br/>
      </w:r>
    </w:p>
    <w:p w:rsidR="00651B91" w:rsidRDefault="00651B91" w:rsidP="00651B91">
      <w:pPr>
        <w:pStyle w:val="Nadpis6"/>
        <w:shd w:val="clear" w:color="auto" w:fill="FFFFFF"/>
        <w:spacing w:before="300"/>
        <w:jc w:val="center"/>
        <w:rPr>
          <w:rFonts w:ascii="Tahoma" w:hAnsi="Tahoma" w:cs="Tahoma"/>
          <w:color w:val="424242"/>
          <w:sz w:val="29"/>
          <w:szCs w:val="29"/>
        </w:rPr>
      </w:pPr>
      <w:r>
        <w:rPr>
          <w:rFonts w:ascii="Tahoma" w:hAnsi="Tahoma" w:cs="Tahoma"/>
          <w:color w:val="424242"/>
          <w:sz w:val="29"/>
          <w:szCs w:val="29"/>
        </w:rPr>
        <w:t>Zmocňovací ustanovení</w:t>
      </w:r>
    </w:p>
    <w:p w:rsidR="00651B91" w:rsidRDefault="00651B91" w:rsidP="00651B91">
      <w:pPr>
        <w:shd w:val="clear" w:color="auto" w:fill="FFFFFF"/>
        <w:jc w:val="center"/>
        <w:rPr>
          <w:rFonts w:ascii="Tahoma" w:hAnsi="Tahoma" w:cs="Tahoma"/>
          <w:b/>
          <w:bCs/>
          <w:color w:val="1060B8"/>
          <w:sz w:val="29"/>
          <w:szCs w:val="29"/>
        </w:rPr>
      </w:pPr>
      <w:bookmarkStart w:id="115" w:name="par107"/>
      <w:r>
        <w:rPr>
          <w:rFonts w:ascii="Tahoma" w:hAnsi="Tahoma" w:cs="Tahoma"/>
          <w:b/>
          <w:bCs/>
          <w:color w:val="1060B8"/>
          <w:sz w:val="29"/>
          <w:szCs w:val="29"/>
        </w:rPr>
        <w:t>§ 107</w:t>
      </w:r>
      <w:bookmarkEnd w:id="115"/>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stanoví nařízením výši všeobecných vyměřovacích základů za jednotlivé kalendářní roky (</w:t>
      </w:r>
      <w:hyperlink r:id="rId345" w:anchor="par17" w:history="1">
        <w:r>
          <w:rPr>
            <w:rStyle w:val="Hypertextovodkaz"/>
            <w:rFonts w:ascii="Tahoma" w:hAnsi="Tahoma" w:cs="Tahoma"/>
            <w:color w:val="1A8B00"/>
            <w:sz w:val="18"/>
            <w:szCs w:val="18"/>
            <w:shd w:val="clear" w:color="auto" w:fill="FFFFFF"/>
          </w:rPr>
          <w:t>§ 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2) před rokem 1996 a výši přepočítacího koeficientu pro úpravu všeobecného vyměřovacího základu za rok 1994 (</w:t>
      </w:r>
      <w:hyperlink r:id="rId346" w:anchor="par17" w:history="1">
        <w:r>
          <w:rPr>
            <w:rStyle w:val="Hypertextovodkaz"/>
            <w:rFonts w:ascii="Tahoma" w:hAnsi="Tahoma" w:cs="Tahoma"/>
            <w:color w:val="1A8B00"/>
            <w:sz w:val="18"/>
            <w:szCs w:val="18"/>
            <w:shd w:val="clear" w:color="auto" w:fill="FFFFFF"/>
          </w:rPr>
          <w:t xml:space="preserve">§ </w:t>
        </w:r>
        <w:r>
          <w:rPr>
            <w:rStyle w:val="Hypertextovodkaz"/>
            <w:rFonts w:ascii="Tahoma" w:hAnsi="Tahoma" w:cs="Tahoma"/>
            <w:color w:val="1A8B00"/>
            <w:sz w:val="18"/>
            <w:szCs w:val="18"/>
            <w:shd w:val="clear" w:color="auto" w:fill="FFFFFF"/>
          </w:rPr>
          <w:lastRenderedPageBreak/>
          <w:t>17</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4), a to podle údajů Českého statistického úřadu o průměrné měsíční mzdě za tyto jednotlivé kalendářní roky.</w:t>
      </w:r>
      <w:r>
        <w:rPr>
          <w:rFonts w:ascii="Tahoma" w:hAnsi="Tahoma" w:cs="Tahoma"/>
          <w:color w:val="424242"/>
          <w:sz w:val="18"/>
          <w:szCs w:val="18"/>
        </w:rPr>
        <w:br/>
      </w: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zvýšit nařízením částky stanovené v</w:t>
      </w:r>
      <w:r>
        <w:rPr>
          <w:rStyle w:val="apple-converted-space"/>
          <w:rFonts w:ascii="Tahoma" w:hAnsi="Tahoma" w:cs="Tahoma"/>
          <w:color w:val="424242"/>
          <w:sz w:val="18"/>
          <w:szCs w:val="18"/>
          <w:shd w:val="clear" w:color="auto" w:fill="FFFFFF"/>
        </w:rPr>
        <w:t> </w:t>
      </w:r>
      <w:hyperlink r:id="rId347" w:anchor="par15" w:history="1">
        <w:r>
          <w:rPr>
            <w:rStyle w:val="Hypertextovodkaz"/>
            <w:rFonts w:ascii="Tahoma" w:hAnsi="Tahoma" w:cs="Tahoma"/>
            <w:color w:val="1A8B00"/>
            <w:sz w:val="18"/>
            <w:szCs w:val="18"/>
            <w:shd w:val="clear" w:color="auto" w:fill="FFFFFF"/>
          </w:rPr>
          <w:t>§ 15</w:t>
        </w:r>
      </w:hyperlink>
      <w:r>
        <w:rPr>
          <w:rFonts w:ascii="Tahoma" w:hAnsi="Tahoma" w:cs="Tahoma"/>
          <w:color w:val="424242"/>
          <w:sz w:val="18"/>
          <w:szCs w:val="18"/>
          <w:shd w:val="clear" w:color="auto" w:fill="FFFFFF"/>
        </w:rPr>
        <w:t>; zvýšení těchto částek se provádí od 1. ledna.</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zvýší nařízením částky základní výměry důchodů uvedené v</w:t>
      </w:r>
      <w:r>
        <w:rPr>
          <w:rStyle w:val="apple-converted-space"/>
          <w:rFonts w:ascii="Tahoma" w:hAnsi="Tahoma" w:cs="Tahoma"/>
          <w:color w:val="424242"/>
          <w:sz w:val="18"/>
          <w:szCs w:val="18"/>
          <w:shd w:val="clear" w:color="auto" w:fill="FFFFFF"/>
        </w:rPr>
        <w:t> </w:t>
      </w:r>
      <w:hyperlink r:id="rId348" w:anchor="par33" w:history="1">
        <w:r>
          <w:rPr>
            <w:rStyle w:val="Hypertextovodkaz"/>
            <w:rFonts w:ascii="Tahoma" w:hAnsi="Tahoma" w:cs="Tahoma"/>
            <w:color w:val="1A8B00"/>
            <w:sz w:val="18"/>
            <w:szCs w:val="18"/>
            <w:shd w:val="clear" w:color="auto" w:fill="FFFFFF"/>
          </w:rPr>
          <w:t>§ 33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Style w:val="apple-converted-space"/>
          <w:rFonts w:ascii="Tahoma" w:hAnsi="Tahoma" w:cs="Tahoma"/>
          <w:color w:val="424242"/>
          <w:sz w:val="18"/>
          <w:szCs w:val="18"/>
          <w:shd w:val="clear" w:color="auto" w:fill="FFFFFF"/>
        </w:rPr>
        <w:t> </w:t>
      </w:r>
      <w:hyperlink r:id="rId349" w:anchor="par41" w:history="1">
        <w:r>
          <w:rPr>
            <w:rStyle w:val="Hypertextovodkaz"/>
            <w:rFonts w:ascii="Tahoma" w:hAnsi="Tahoma" w:cs="Tahoma"/>
            <w:color w:val="1A8B00"/>
            <w:sz w:val="18"/>
            <w:szCs w:val="18"/>
            <w:shd w:val="clear" w:color="auto" w:fill="FFFFFF"/>
          </w:rPr>
          <w:t>§ 41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Style w:val="apple-converted-space"/>
          <w:rFonts w:ascii="Tahoma" w:hAnsi="Tahoma" w:cs="Tahoma"/>
          <w:color w:val="424242"/>
          <w:sz w:val="18"/>
          <w:szCs w:val="18"/>
          <w:shd w:val="clear" w:color="auto" w:fill="FFFFFF"/>
        </w:rPr>
        <w:t> </w:t>
      </w:r>
      <w:hyperlink r:id="rId350" w:anchor="par45" w:history="1">
        <w:r>
          <w:rPr>
            <w:rStyle w:val="Hypertextovodkaz"/>
            <w:rFonts w:ascii="Tahoma" w:hAnsi="Tahoma" w:cs="Tahoma"/>
            <w:color w:val="1A8B00"/>
            <w:sz w:val="18"/>
            <w:szCs w:val="18"/>
            <w:shd w:val="clear" w:color="auto" w:fill="FFFFFF"/>
          </w:rPr>
          <w:t>§ 45</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w:t>
      </w:r>
      <w:r>
        <w:rPr>
          <w:rStyle w:val="apple-converted-space"/>
          <w:rFonts w:ascii="Tahoma" w:hAnsi="Tahoma" w:cs="Tahoma"/>
          <w:color w:val="424242"/>
          <w:sz w:val="18"/>
          <w:szCs w:val="18"/>
          <w:shd w:val="clear" w:color="auto" w:fill="FFFFFF"/>
        </w:rPr>
        <w:t> </w:t>
      </w:r>
      <w:hyperlink r:id="rId351" w:anchor="par51" w:history="1">
        <w:r>
          <w:rPr>
            <w:rStyle w:val="Hypertextovodkaz"/>
            <w:rFonts w:ascii="Tahoma" w:hAnsi="Tahoma" w:cs="Tahoma"/>
            <w:color w:val="1A8B00"/>
            <w:sz w:val="18"/>
            <w:szCs w:val="18"/>
            <w:shd w:val="clear" w:color="auto" w:fill="FFFFFF"/>
          </w:rPr>
          <w:t>§ 51</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a</w:t>
      </w:r>
      <w:r>
        <w:rPr>
          <w:rStyle w:val="apple-converted-space"/>
          <w:rFonts w:ascii="Tahoma" w:hAnsi="Tahoma" w:cs="Tahoma"/>
          <w:color w:val="424242"/>
          <w:sz w:val="18"/>
          <w:szCs w:val="18"/>
          <w:shd w:val="clear" w:color="auto" w:fill="FFFFFF"/>
        </w:rPr>
        <w:t> </w:t>
      </w:r>
      <w:hyperlink r:id="rId352" w:anchor="par53" w:history="1">
        <w:r>
          <w:rPr>
            <w:rStyle w:val="Hypertextovodkaz"/>
            <w:rFonts w:ascii="Tahoma" w:hAnsi="Tahoma" w:cs="Tahoma"/>
            <w:color w:val="1A8B00"/>
            <w:sz w:val="18"/>
            <w:szCs w:val="18"/>
            <w:shd w:val="clear" w:color="auto" w:fill="FFFFFF"/>
          </w:rPr>
          <w:t>§ 53</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odst. 1, pokud byly zvýšeny základní výměry vyplácených důchodů, a to o částky, o které byly zvýšeny základní výměry vyplácených důchodů. Vláda zvýší nařízením procentní výměry důchodů přiznávaných v tom kalendářním roce, v němž byly zvýšeny procentní výměry vyplácených důchodů v mimořádném termínu, a to tak, jak byly zvýšeny procentní výměry vyplácených důchodů, které byly přiznány v tomto kalendářním roce před zvýšením důchodů v mimořádném termínu.</w:t>
      </w:r>
      <w:r>
        <w:rPr>
          <w:rFonts w:ascii="Tahoma" w:hAnsi="Tahoma" w:cs="Tahoma"/>
          <w:color w:val="424242"/>
          <w:sz w:val="18"/>
          <w:szCs w:val="18"/>
        </w:rPr>
        <w:br/>
      </w:r>
      <w:r>
        <w:rPr>
          <w:rStyle w:val="odst"/>
          <w:rFonts w:ascii="Tahoma" w:hAnsi="Tahoma" w:cs="Tahoma"/>
          <w:b/>
          <w:bCs/>
          <w:color w:val="1060B8"/>
          <w:sz w:val="18"/>
          <w:szCs w:val="18"/>
          <w:shd w:val="clear" w:color="auto" w:fill="FFFFFF"/>
        </w:rPr>
        <w:t>(4)</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Vláda může nařízením stanovit, že u pojištěnců, kteří začali před 1. lednem 1993 vykonávat zaměstnání v hornictví, uvedené v</w:t>
      </w:r>
      <w:r>
        <w:rPr>
          <w:rStyle w:val="apple-converted-space"/>
          <w:rFonts w:ascii="Tahoma" w:hAnsi="Tahoma" w:cs="Tahoma"/>
          <w:color w:val="424242"/>
          <w:sz w:val="18"/>
          <w:szCs w:val="18"/>
          <w:shd w:val="clear" w:color="auto" w:fill="FFFFFF"/>
        </w:rPr>
        <w:t> </w:t>
      </w:r>
      <w:hyperlink r:id="rId353" w:anchor="par76a" w:history="1">
        <w:r>
          <w:rPr>
            <w:rStyle w:val="Hypertextovodkaz"/>
            <w:rFonts w:ascii="Tahoma" w:hAnsi="Tahoma" w:cs="Tahoma"/>
            <w:color w:val="1A8B00"/>
            <w:sz w:val="18"/>
            <w:szCs w:val="18"/>
            <w:shd w:val="clear" w:color="auto" w:fill="FFFFFF"/>
          </w:rPr>
          <w:t>§ 76a</w:t>
        </w:r>
      </w:hyperlink>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větě první, se důchodový věk s přihlédnutím k délce zaměstnání v hornictví stanoví v nižších věkových hranicích, než jsou věkové hranice stanovené podle tohoto zákona, podmínky pro stanovení těchto nižších věkových hranic, přičemž tyto nižší věkové hranice a podmínky pro jejich stanovení nebudou stanoveny výhodněji, než tomu bylo podle právních předpisů účinných k 31. prosinci 1992, a dále způsob, jak se toto zaměstnání vykonávané po 31. prosinci 1992 prokazuje; zaměstnavatelé, kteří po 31. prosinci 1992 zaměstnávali tyto pojištěnce, jsou přitom povinni výkon tohoto zaměstnání potvrzovat. Vláda dále může stanovit, jakým způsobem se přepočtou starobní důchody pojištěnců uvedených ve větě první, kteří splnili podmínky pro stanovení těchto nižších věkových hranic.</w:t>
      </w:r>
      <w:r>
        <w:rPr>
          <w:rStyle w:val="apple-converted-space"/>
          <w:rFonts w:ascii="Tahoma" w:hAnsi="Tahoma" w:cs="Tahoma"/>
          <w:color w:val="424242"/>
          <w:sz w:val="18"/>
          <w:szCs w:val="18"/>
          <w:shd w:val="clear" w:color="auto" w:fill="FFFFFF"/>
        </w:rPr>
        <w:t> </w:t>
      </w:r>
    </w:p>
    <w:p w:rsidR="00651B91" w:rsidRDefault="00651B91" w:rsidP="00651B91">
      <w:pPr>
        <w:shd w:val="clear" w:color="auto" w:fill="FFFFFF"/>
        <w:jc w:val="center"/>
        <w:rPr>
          <w:rFonts w:ascii="Tahoma" w:hAnsi="Tahoma" w:cs="Tahoma"/>
          <w:b/>
          <w:bCs/>
          <w:color w:val="1060B8"/>
          <w:sz w:val="29"/>
          <w:szCs w:val="29"/>
        </w:rPr>
      </w:pPr>
      <w:bookmarkStart w:id="116" w:name="par108"/>
      <w:r>
        <w:rPr>
          <w:rFonts w:ascii="Tahoma" w:hAnsi="Tahoma" w:cs="Tahoma"/>
          <w:b/>
          <w:bCs/>
          <w:color w:val="1060B8"/>
          <w:sz w:val="29"/>
          <w:szCs w:val="29"/>
        </w:rPr>
        <w:t>§ 108</w:t>
      </w:r>
      <w:bookmarkEnd w:id="116"/>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(1)</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práce a sociálních věcí stanoví vyhláškou,</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a) okruh dob, které se též započítávají do potřebné doby péče o dítě pro splnění podmínky výchovy dítěte pro nárok na starobní důchod, a kdy se tato podmínka považuje rovněž za splněnou,</w:t>
      </w:r>
      <w:r>
        <w:rPr>
          <w:rFonts w:ascii="Tahoma" w:hAnsi="Tahoma" w:cs="Tahoma"/>
          <w:color w:val="424242"/>
          <w:sz w:val="18"/>
          <w:szCs w:val="18"/>
        </w:rPr>
        <w:br/>
        <w:t>b) způsob posouzení a procentní míry poklesu pracovní schopnosti, co se rozumí zcela mimořádnými podmínkami, za nichž je pojištěnec, jehož pracovní schopnost poklesla nejméně o 70 %, schopen výdělečné činnosti, a způsob zhodnocení a využití zachované pracovní schopnosti podle</w:t>
      </w:r>
      <w:r>
        <w:rPr>
          <w:rStyle w:val="apple-converted-space"/>
          <w:rFonts w:ascii="Tahoma" w:hAnsi="Tahoma" w:cs="Tahoma"/>
          <w:color w:val="424242"/>
          <w:sz w:val="18"/>
          <w:szCs w:val="18"/>
        </w:rPr>
        <w:t> </w:t>
      </w:r>
      <w:hyperlink r:id="rId354" w:anchor="par39" w:history="1">
        <w:r>
          <w:rPr>
            <w:rStyle w:val="Hypertextovodkaz"/>
            <w:rFonts w:ascii="Tahoma" w:hAnsi="Tahoma" w:cs="Tahoma"/>
            <w:color w:val="1A8B00"/>
            <w:sz w:val="18"/>
            <w:szCs w:val="18"/>
          </w:rPr>
          <w:t>§ 39</w:t>
        </w:r>
      </w:hyperlink>
      <w:r>
        <w:rPr>
          <w:rStyle w:val="apple-converted-space"/>
          <w:rFonts w:ascii="Tahoma" w:hAnsi="Tahoma" w:cs="Tahoma"/>
          <w:color w:val="424242"/>
          <w:sz w:val="18"/>
          <w:szCs w:val="18"/>
        </w:rPr>
        <w:t> </w:t>
      </w:r>
      <w:r>
        <w:rPr>
          <w:rFonts w:ascii="Tahoma" w:hAnsi="Tahoma" w:cs="Tahoma"/>
          <w:color w:val="424242"/>
          <w:sz w:val="18"/>
          <w:szCs w:val="18"/>
        </w:rPr>
        <w:t>odst. 4 písm. e),</w:t>
      </w:r>
      <w:r>
        <w:rPr>
          <w:rFonts w:ascii="Tahoma" w:hAnsi="Tahoma" w:cs="Tahoma"/>
          <w:color w:val="424242"/>
          <w:sz w:val="18"/>
          <w:szCs w:val="18"/>
        </w:rPr>
        <w:br/>
        <w:t>c) co se rozumí výdělečnou činností v cizině a způsob přepočtu příjmů z výdělečné činnosti v cizině na českou měnu,</w:t>
      </w:r>
      <w:r>
        <w:rPr>
          <w:rFonts w:ascii="Tahoma" w:hAnsi="Tahoma" w:cs="Tahoma"/>
          <w:color w:val="424242"/>
          <w:sz w:val="18"/>
          <w:szCs w:val="18"/>
        </w:rPr>
        <w:br/>
        <w:t>d) postup při zjišťování ročního vyměřovacího základu pojištěnce ve vztahu k vyloučeným dobám.</w:t>
      </w:r>
    </w:p>
    <w:p w:rsidR="00651B91" w:rsidRDefault="00651B91" w:rsidP="00651B91">
      <w:pPr>
        <w:rPr>
          <w:rFonts w:ascii="Times New Roman" w:hAnsi="Times New Roman" w:cs="Times New Roman"/>
          <w:sz w:val="24"/>
          <w:szCs w:val="24"/>
        </w:rPr>
      </w:pPr>
      <w:r>
        <w:rPr>
          <w:rStyle w:val="odst"/>
          <w:rFonts w:ascii="Tahoma" w:hAnsi="Tahoma" w:cs="Tahoma"/>
          <w:b/>
          <w:bCs/>
          <w:color w:val="1060B8"/>
          <w:sz w:val="18"/>
          <w:szCs w:val="18"/>
          <w:shd w:val="clear" w:color="auto" w:fill="FFFFFF"/>
        </w:rPr>
        <w:t>(2)</w:t>
      </w:r>
      <w:r>
        <w:rPr>
          <w:rStyle w:val="apple-converted-space"/>
          <w:rFonts w:ascii="Tahoma" w:hAnsi="Tahoma" w:cs="Tahoma"/>
          <w:color w:val="424242"/>
          <w:sz w:val="18"/>
          <w:szCs w:val="18"/>
          <w:shd w:val="clear" w:color="auto" w:fill="FFFFFF"/>
        </w:rPr>
        <w:t> </w:t>
      </w:r>
      <w:r>
        <w:rPr>
          <w:rFonts w:ascii="Tahoma" w:hAnsi="Tahoma" w:cs="Tahoma"/>
          <w:color w:val="424242"/>
          <w:sz w:val="18"/>
          <w:szCs w:val="18"/>
          <w:shd w:val="clear" w:color="auto" w:fill="FFFFFF"/>
        </w:rPr>
        <w:t>Ministerstvo školství, mládeže a tělovýchovy v dohodě s Ministerstvem práce a sociálních věcí může vyhláškou stanovit, které další studium, popřípadě výuka, se pro účely důchodového pojištění považuje z důvodu svého rozsahu a úrovně za studium na středních nebo vysokých školách.</w:t>
      </w:r>
      <w:r>
        <w:rPr>
          <w:rFonts w:ascii="Tahoma" w:hAnsi="Tahoma" w:cs="Tahoma"/>
          <w:color w:val="424242"/>
          <w:sz w:val="18"/>
          <w:szCs w:val="18"/>
        </w:rPr>
        <w:br/>
      </w:r>
      <w:r>
        <w:rPr>
          <w:rStyle w:val="odst"/>
          <w:rFonts w:ascii="Tahoma" w:hAnsi="Tahoma" w:cs="Tahoma"/>
          <w:b/>
          <w:bCs/>
          <w:color w:val="1060B8"/>
          <w:sz w:val="18"/>
          <w:szCs w:val="18"/>
          <w:shd w:val="clear" w:color="auto" w:fill="FFFFFF"/>
        </w:rPr>
        <w:t>(3)</w:t>
      </w:r>
      <w:r>
        <w:rPr>
          <w:rStyle w:val="apple-converted-space"/>
          <w:rFonts w:ascii="Tahoma" w:hAnsi="Tahoma" w:cs="Tahoma"/>
          <w:color w:val="424242"/>
          <w:sz w:val="18"/>
          <w:szCs w:val="18"/>
          <w:shd w:val="clear" w:color="auto" w:fill="FFFFFF"/>
        </w:rPr>
        <w:t> </w:t>
      </w:r>
      <w:r>
        <w:rPr>
          <w:rFonts w:ascii="Tahoma" w:hAnsi="Tahoma" w:cs="Tahoma"/>
          <w:b/>
          <w:bCs/>
          <w:color w:val="424242"/>
          <w:sz w:val="18"/>
          <w:szCs w:val="18"/>
          <w:shd w:val="clear" w:color="auto" w:fill="FFFFFF"/>
        </w:rPr>
        <w:t>Ministerstvo školství, mládeže a tělovýchovy v dohodě s Ministerstvem práce a sociálních věcí stanoví prováděcím právním předpisem náležitosti a termíny předložení žádosti o zápis do seznamu, doklady k žádosti, obsah, rozsah a organizaci studia, podmínky odborné a pedagogické způsobilosti osob, které se budou podílet na zajišťování studia podle</w:t>
      </w:r>
      <w:r>
        <w:rPr>
          <w:rStyle w:val="apple-converted-space"/>
          <w:rFonts w:ascii="Tahoma" w:hAnsi="Tahoma" w:cs="Tahoma"/>
          <w:b/>
          <w:bCs/>
          <w:color w:val="424242"/>
          <w:sz w:val="18"/>
          <w:szCs w:val="18"/>
          <w:shd w:val="clear" w:color="auto" w:fill="FFFFFF"/>
        </w:rPr>
        <w:t> </w:t>
      </w:r>
      <w:hyperlink r:id="rId355" w:anchor="par21" w:history="1">
        <w:r>
          <w:rPr>
            <w:rStyle w:val="Hypertextovodkaz"/>
            <w:rFonts w:ascii="Tahoma" w:hAnsi="Tahoma" w:cs="Tahoma"/>
            <w:b/>
            <w:bCs/>
            <w:color w:val="1A8B00"/>
            <w:sz w:val="18"/>
            <w:szCs w:val="18"/>
            <w:shd w:val="clear" w:color="auto" w:fill="FFFFFF"/>
          </w:rPr>
          <w:t>§ 21</w:t>
        </w:r>
      </w:hyperlink>
      <w:r>
        <w:rPr>
          <w:rStyle w:val="apple-converted-space"/>
          <w:rFonts w:ascii="Tahoma" w:hAnsi="Tahoma" w:cs="Tahoma"/>
          <w:b/>
          <w:bCs/>
          <w:color w:val="424242"/>
          <w:sz w:val="18"/>
          <w:szCs w:val="18"/>
          <w:shd w:val="clear" w:color="auto" w:fill="FFFFFF"/>
        </w:rPr>
        <w:t> </w:t>
      </w:r>
      <w:r>
        <w:rPr>
          <w:rFonts w:ascii="Tahoma" w:hAnsi="Tahoma" w:cs="Tahoma"/>
          <w:b/>
          <w:bCs/>
          <w:color w:val="424242"/>
          <w:sz w:val="18"/>
          <w:szCs w:val="18"/>
          <w:shd w:val="clear" w:color="auto" w:fill="FFFFFF"/>
        </w:rPr>
        <w:t>odst. 1 písm. c), materiálně technické podmínky prostor, ve kterých se bude uskutečňovat studium, podmínky ukončování studia, obsah a způsob vedení dokumentace, způsob a termíny předávání údajů z dokumentace Ministerstvu školství, mládeže a tělovýchovy.</w:t>
      </w:r>
    </w:p>
    <w:p w:rsidR="00651B91" w:rsidRDefault="00651B91" w:rsidP="00651B91">
      <w:pPr>
        <w:shd w:val="clear" w:color="auto" w:fill="FFFFFF"/>
        <w:jc w:val="center"/>
        <w:rPr>
          <w:rFonts w:ascii="Tahoma" w:hAnsi="Tahoma" w:cs="Tahoma"/>
          <w:b/>
          <w:bCs/>
          <w:color w:val="1060B8"/>
          <w:sz w:val="29"/>
          <w:szCs w:val="29"/>
        </w:rPr>
      </w:pPr>
      <w:bookmarkStart w:id="117" w:name="par109"/>
      <w:r>
        <w:rPr>
          <w:rFonts w:ascii="Tahoma" w:hAnsi="Tahoma" w:cs="Tahoma"/>
          <w:b/>
          <w:bCs/>
          <w:color w:val="1060B8"/>
          <w:sz w:val="29"/>
          <w:szCs w:val="29"/>
        </w:rPr>
        <w:t>§ 109 Zrušovací ustanovení</w:t>
      </w:r>
      <w:bookmarkEnd w:id="117"/>
    </w:p>
    <w:p w:rsidR="00651B91" w:rsidRDefault="00651B91" w:rsidP="00651B91">
      <w:pPr>
        <w:rPr>
          <w:rFonts w:ascii="Times New Roman" w:hAnsi="Times New Roman" w:cs="Times New Roman"/>
          <w:sz w:val="24"/>
          <w:szCs w:val="24"/>
        </w:rPr>
      </w:pPr>
      <w:r>
        <w:rPr>
          <w:rFonts w:ascii="Tahoma" w:hAnsi="Tahoma" w:cs="Tahoma"/>
          <w:color w:val="424242"/>
          <w:sz w:val="18"/>
          <w:szCs w:val="18"/>
          <w:shd w:val="clear" w:color="auto" w:fill="FFFFFF"/>
        </w:rPr>
        <w:t>Zrušují se:</w:t>
      </w:r>
    </w:p>
    <w:p w:rsidR="00651B91" w:rsidRDefault="00651B91" w:rsidP="00651B91">
      <w:pPr>
        <w:shd w:val="clear" w:color="auto" w:fill="FFFFFF"/>
        <w:rPr>
          <w:rFonts w:ascii="Tahoma" w:hAnsi="Tahoma" w:cs="Tahoma"/>
          <w:color w:val="424242"/>
          <w:sz w:val="18"/>
          <w:szCs w:val="18"/>
        </w:rPr>
      </w:pPr>
      <w:r>
        <w:rPr>
          <w:rFonts w:ascii="Tahoma" w:hAnsi="Tahoma" w:cs="Tahoma"/>
          <w:color w:val="424242"/>
          <w:sz w:val="18"/>
          <w:szCs w:val="18"/>
        </w:rPr>
        <w:t xml:space="preserve">1. § 1 odst. 3 a 4, § 2 odst. 2 až 4, § 6, § 7 písm. a), § 8 až 52, § 54 až 69, § 73 odst. 4, v § 94 odst. 1 slova "důchodového zabezpečení a", § 98, 100, § 102 odst. 1 část věty první za středníkem, v § 104 odst. 2 slova "důchodového zabezpečení", § 110, § 122 odst. 1 až 5, § 129 až 141, v § 145 odst. 6 slova "§ 122 odst. 1 až 3 a 5 a", § 146 až 175, v § 177a odst. 1 slova "§ 6 odst. 2 a 3, § 8 odst. 1, § 9 odst. 2, § 12 odst. 2, 3 a 7, § 19 odst. 3, § 23 odst. 3, § 37 odst. 3, § 41 odst. 2, § 44 odst. 2, § 48 odst. 2, § 54 odst. 9, § 59 odst. 3", slova "§ 100 odst. 2" a slova "§ 120 odst. 7, § 131 odst. 3 a § 142 odst. 5" a v § 177a odst. 2 slova "kteří občané mají v důchodovém zabezpečení práva a povinnosti jako pracovníci v pracovním poměru, bližší podmínky jejich účasti na tomto zabezpečení, které další doby se považují za doby zaměstnání a náhradní doby, co se považuje za dobu zaměstnání v cizině, které osoby se považují za blízké osoby, co se považuje za dlouhodobě nepříznivý zdravotní </w:t>
      </w:r>
      <w:r>
        <w:rPr>
          <w:rFonts w:ascii="Tahoma" w:hAnsi="Tahoma" w:cs="Tahoma"/>
          <w:color w:val="424242"/>
          <w:sz w:val="18"/>
          <w:szCs w:val="18"/>
        </w:rPr>
        <w:lastRenderedPageBreak/>
        <w:t>stav, za zvlášť ulehčené pracovní podmínky a mimořádné podmínky pro nárok na invalidní a částečný invalidní důchod, podstatný pokles výdělku a bližší úpravu jednotlivých podmínek invalidity a částečné invalidity, úpravu srovnatelného výdělku o přepočítací koeficient", slova "kdy je občan částečně, převážně nebo úplně bezmocný" a slova "a podmínky poskytování úrazových důchodů, zaopatřovacích požitků vojenských a válečných poškozenců, přídavků za zranění a příspěvků přiznaných podle § 6 zákona č. 16/1947 Sb., které byly přiznány podle předpisů platných před 1. lednem 1957" zákona č. 100/1988 Sb., o sociálním zabezpečení, ve znění zákona č. 110/1990 Sb., zákona č. 180/1990 Sb., zákona č. 1/1991 Sb., zákona č. 46/1991 Sb., zákona č. 306/1991 Sb., zákona České národní rady č. 482/1991 Sb., zákona č. 578/1991 Sb., zákona České národní rady č. 582/1991 Sb., zákona č. 235/1992 Sb., zákona České národní rady č. 589/1992 Sb., zákona České národní rady č. 37/1993 Sb., zákona č. 84/1993 Sb., zákona č. 160/1993 Sb., zákona č. 266/1993 Sb., zákona č. 307/1993 Sb., zákona č. 182/1994 Sb., zákona č. 241/1994 Sb. a zákona č. 118/1995 Sb.,</w:t>
      </w:r>
      <w:r>
        <w:rPr>
          <w:rFonts w:ascii="Tahoma" w:hAnsi="Tahoma" w:cs="Tahoma"/>
          <w:color w:val="424242"/>
          <w:sz w:val="18"/>
          <w:szCs w:val="18"/>
        </w:rPr>
        <w:br/>
        <w:t>2. § 24 odst. 3 zákona č. 2/1991 Sb., o kolektivním vyjednávání, ve znění zákona č. 118/1995 Sb.,</w:t>
      </w:r>
      <w:r>
        <w:rPr>
          <w:rFonts w:ascii="Tahoma" w:hAnsi="Tahoma" w:cs="Tahoma"/>
          <w:color w:val="424242"/>
          <w:sz w:val="18"/>
          <w:szCs w:val="18"/>
        </w:rPr>
        <w:br/>
        <w:t>3. zákon č. 46/1991 Sb., o zvyšování důchodů, ve znění zákona České národní rady č. 37/1993 Sb.,</w:t>
      </w:r>
      <w:r>
        <w:rPr>
          <w:rFonts w:ascii="Tahoma" w:hAnsi="Tahoma" w:cs="Tahoma"/>
          <w:color w:val="424242"/>
          <w:sz w:val="18"/>
          <w:szCs w:val="18"/>
        </w:rPr>
        <w:br/>
        <w:t>4. zákon č. 246/1991 Sb., o druhém zvýšení důchodů v roce 1991,</w:t>
      </w:r>
      <w:r>
        <w:rPr>
          <w:rFonts w:ascii="Tahoma" w:hAnsi="Tahoma" w:cs="Tahoma"/>
          <w:color w:val="424242"/>
          <w:sz w:val="18"/>
          <w:szCs w:val="18"/>
        </w:rPr>
        <w:br/>
        <w:t>5. zákon č. 116/1992 Sb., o zvýšení důchodů v roce 1992,</w:t>
      </w:r>
      <w:r>
        <w:rPr>
          <w:rFonts w:ascii="Tahoma" w:hAnsi="Tahoma" w:cs="Tahoma"/>
          <w:color w:val="424242"/>
          <w:sz w:val="18"/>
          <w:szCs w:val="18"/>
        </w:rPr>
        <w:br/>
        <w:t>6. zákon České národní rady č. 547/1992 Sb., o zvýšení důchodů v roce 1993,</w:t>
      </w:r>
      <w:r>
        <w:rPr>
          <w:rFonts w:ascii="Tahoma" w:hAnsi="Tahoma" w:cs="Tahoma"/>
          <w:color w:val="424242"/>
          <w:sz w:val="18"/>
          <w:szCs w:val="18"/>
        </w:rPr>
        <w:br/>
        <w:t>7. zákon č. 255/1993 Sb., o druhém zvýšení důchodů v roce 1993 a o zvýšení důchodů přiznávaných v roce 1994, ve znění zákona č. 183/1994 Sb.,</w:t>
      </w:r>
      <w:r>
        <w:rPr>
          <w:rFonts w:ascii="Tahoma" w:hAnsi="Tahoma" w:cs="Tahoma"/>
          <w:color w:val="424242"/>
          <w:sz w:val="18"/>
          <w:szCs w:val="18"/>
        </w:rPr>
        <w:br/>
        <w:t>8. čl. V zákona č. 235/1992 Sb., o zrušení pracovních kategorií a o některých dalších změnách v sociálním zabezpečení,</w:t>
      </w:r>
      <w:r>
        <w:rPr>
          <w:rFonts w:ascii="Tahoma" w:hAnsi="Tahoma" w:cs="Tahoma"/>
          <w:color w:val="424242"/>
          <w:sz w:val="18"/>
          <w:szCs w:val="18"/>
        </w:rPr>
        <w:br/>
        <w:t>9. zákon č. 39/1994 Sb., o předčasném poskytování starobního důchodu a o změně zákonů na úseku zaměstnanosti,</w:t>
      </w:r>
      <w:r>
        <w:rPr>
          <w:rFonts w:ascii="Tahoma" w:hAnsi="Tahoma" w:cs="Tahoma"/>
          <w:color w:val="424242"/>
          <w:sz w:val="18"/>
          <w:szCs w:val="18"/>
        </w:rPr>
        <w:br/>
        <w:t>10. zákon č. 41/1994 Sb., o zvýšení důchodů, které jsou jediným zdrojem příjmu, a sociálních důchodů,</w:t>
      </w:r>
      <w:r>
        <w:rPr>
          <w:rFonts w:ascii="Tahoma" w:hAnsi="Tahoma" w:cs="Tahoma"/>
          <w:color w:val="424242"/>
          <w:sz w:val="18"/>
          <w:szCs w:val="18"/>
        </w:rPr>
        <w:br/>
        <w:t>11. zákon č. 183/1994 Sb., o zvýšení vyplácených důchodů a důchodů přiznávaných v roce 1994 a v roce 1995, ve znění zákona č. 76/1995 Sb., s výjimkou § 14,</w:t>
      </w:r>
      <w:r>
        <w:rPr>
          <w:rFonts w:ascii="Tahoma" w:hAnsi="Tahoma" w:cs="Tahoma"/>
          <w:color w:val="424242"/>
          <w:sz w:val="18"/>
          <w:szCs w:val="18"/>
        </w:rPr>
        <w:br/>
        <w:t>12. zákon č. 76/1995 Sb., o zvýšení vyplácených důchodů a důchodů přiznávaných v roce 1995,</w:t>
      </w:r>
      <w:r>
        <w:rPr>
          <w:rFonts w:ascii="Tahoma" w:hAnsi="Tahoma" w:cs="Tahoma"/>
          <w:color w:val="424242"/>
          <w:sz w:val="18"/>
          <w:szCs w:val="18"/>
        </w:rPr>
        <w:br/>
        <w:t>13. nařízení vlády České a Slovenské Federativní Republiky č. 231/1990 Sb., o zvýšení vyplácených důchodů a hranic nízkých důchodů, které jsou jediným zdrojem příjmu,</w:t>
      </w:r>
      <w:r>
        <w:rPr>
          <w:rFonts w:ascii="Tahoma" w:hAnsi="Tahoma" w:cs="Tahoma"/>
          <w:color w:val="424242"/>
          <w:sz w:val="18"/>
          <w:szCs w:val="18"/>
        </w:rPr>
        <w:br/>
        <w:t>14. nařízení vlády České a Slovenské Federativní Republiky č. 257/1990 Sb., o přechodném snížení výše pojistného na sociální zabezpečení pro osoby vykonávající uměleckou činnost.</w:t>
      </w:r>
    </w:p>
    <w:p w:rsidR="00651B91" w:rsidRDefault="00651B91" w:rsidP="00651B91">
      <w:pPr>
        <w:shd w:val="clear" w:color="auto" w:fill="FFFFFF"/>
        <w:jc w:val="center"/>
        <w:rPr>
          <w:rFonts w:ascii="Tahoma" w:hAnsi="Tahoma" w:cs="Tahoma"/>
          <w:b/>
          <w:bCs/>
          <w:color w:val="1060B8"/>
          <w:sz w:val="29"/>
          <w:szCs w:val="29"/>
        </w:rPr>
      </w:pPr>
      <w:bookmarkStart w:id="118" w:name="par110"/>
      <w:r>
        <w:rPr>
          <w:rFonts w:ascii="Tahoma" w:hAnsi="Tahoma" w:cs="Tahoma"/>
          <w:b/>
          <w:bCs/>
          <w:color w:val="1060B8"/>
          <w:sz w:val="29"/>
          <w:szCs w:val="29"/>
        </w:rPr>
        <w:t>§ 110 Účinnost</w:t>
      </w:r>
      <w:bookmarkEnd w:id="118"/>
    </w:p>
    <w:p w:rsidR="00651B91" w:rsidRDefault="00651B91" w:rsidP="00651B91">
      <w:pPr>
        <w:rPr>
          <w:rFonts w:ascii="Tahoma" w:hAnsi="Tahoma" w:cs="Tahoma"/>
          <w:color w:val="424242"/>
          <w:sz w:val="18"/>
          <w:szCs w:val="18"/>
          <w:shd w:val="clear" w:color="auto" w:fill="FFFFFF"/>
        </w:rPr>
      </w:pPr>
      <w:r>
        <w:rPr>
          <w:rFonts w:ascii="Tahoma" w:hAnsi="Tahoma" w:cs="Tahoma"/>
          <w:color w:val="424242"/>
          <w:sz w:val="18"/>
          <w:szCs w:val="18"/>
          <w:shd w:val="clear" w:color="auto" w:fill="FFFFFF"/>
        </w:rPr>
        <w:t>Tento zákon nabývá účinnosti dnem 1. ledna 1996.</w:t>
      </w:r>
    </w:p>
    <w:p w:rsidR="00651B91" w:rsidRDefault="00651B91" w:rsidP="00651B91"/>
    <w:sectPr w:rsidR="00651B91" w:rsidSect="00907600">
      <w:footerReference w:type="default" r:id="rId35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2CF" w:rsidRDefault="00CA22CF" w:rsidP="00651B91">
      <w:pPr>
        <w:spacing w:after="0" w:line="240" w:lineRule="auto"/>
      </w:pPr>
      <w:r>
        <w:separator/>
      </w:r>
    </w:p>
  </w:endnote>
  <w:endnote w:type="continuationSeparator" w:id="1">
    <w:p w:rsidR="00CA22CF" w:rsidRDefault="00CA22CF" w:rsidP="00651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91" w:rsidRDefault="00651B91">
    <w:pPr>
      <w:pStyle w:val="Zpat"/>
      <w:pBdr>
        <w:top w:val="thinThickSmallGap" w:sz="24" w:space="1" w:color="622423" w:themeColor="accent2" w:themeShade="7F"/>
      </w:pBdr>
      <w:rPr>
        <w:rFonts w:asciiTheme="majorHAnsi" w:hAnsiTheme="majorHAnsi"/>
      </w:rPr>
    </w:pPr>
    <w:r>
      <w:rPr>
        <w:rFonts w:asciiTheme="majorHAnsi" w:hAnsiTheme="majorHAnsi"/>
      </w:rPr>
      <w:t>Zákon o důchodovém pojištění</w:t>
    </w:r>
    <w:r>
      <w:rPr>
        <w:rFonts w:asciiTheme="majorHAnsi" w:hAnsiTheme="majorHAnsi"/>
      </w:rPr>
      <w:ptab w:relativeTo="margin" w:alignment="right" w:leader="none"/>
    </w:r>
    <w:r>
      <w:rPr>
        <w:rFonts w:asciiTheme="majorHAnsi" w:hAnsiTheme="majorHAnsi"/>
      </w:rPr>
      <w:t xml:space="preserve">Stránka </w:t>
    </w:r>
    <w:fldSimple w:instr=" PAGE   \* MERGEFORMAT ">
      <w:r w:rsidRPr="00651B91">
        <w:rPr>
          <w:rFonts w:asciiTheme="majorHAnsi" w:hAnsiTheme="majorHAnsi"/>
          <w:noProof/>
        </w:rPr>
        <w:t>44</w:t>
      </w:r>
    </w:fldSimple>
  </w:p>
  <w:p w:rsidR="00651B91" w:rsidRDefault="00651B9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2CF" w:rsidRDefault="00CA22CF" w:rsidP="00651B91">
      <w:pPr>
        <w:spacing w:after="0" w:line="240" w:lineRule="auto"/>
      </w:pPr>
      <w:r>
        <w:separator/>
      </w:r>
    </w:p>
  </w:footnote>
  <w:footnote w:type="continuationSeparator" w:id="1">
    <w:p w:rsidR="00CA22CF" w:rsidRDefault="00CA22CF" w:rsidP="00651B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51B91"/>
    <w:rsid w:val="00651B91"/>
    <w:rsid w:val="00907600"/>
    <w:rsid w:val="00CA22C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600"/>
  </w:style>
  <w:style w:type="paragraph" w:styleId="Nadpis3">
    <w:name w:val="heading 3"/>
    <w:basedOn w:val="Normln"/>
    <w:link w:val="Nadpis3Char"/>
    <w:uiPriority w:val="9"/>
    <w:qFormat/>
    <w:rsid w:val="00651B91"/>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next w:val="Normln"/>
    <w:link w:val="Nadpis4Char"/>
    <w:uiPriority w:val="9"/>
    <w:unhideWhenUsed/>
    <w:qFormat/>
    <w:rsid w:val="00651B91"/>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651B9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651B9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51B91"/>
    <w:rPr>
      <w:rFonts w:ascii="Times New Roman" w:eastAsia="Times New Roman" w:hAnsi="Times New Roman" w:cs="Times New Roman"/>
      <w:b/>
      <w:bCs/>
      <w:sz w:val="27"/>
      <w:szCs w:val="27"/>
      <w:lang w:eastAsia="cs-CZ"/>
    </w:rPr>
  </w:style>
  <w:style w:type="character" w:customStyle="1" w:styleId="odst">
    <w:name w:val="odst"/>
    <w:basedOn w:val="Standardnpsmoodstavce"/>
    <w:rsid w:val="00651B91"/>
  </w:style>
  <w:style w:type="character" w:customStyle="1" w:styleId="apple-converted-space">
    <w:name w:val="apple-converted-space"/>
    <w:basedOn w:val="Standardnpsmoodstavce"/>
    <w:rsid w:val="00651B91"/>
  </w:style>
  <w:style w:type="character" w:styleId="Hypertextovodkaz">
    <w:name w:val="Hyperlink"/>
    <w:basedOn w:val="Standardnpsmoodstavce"/>
    <w:uiPriority w:val="99"/>
    <w:semiHidden/>
    <w:unhideWhenUsed/>
    <w:rsid w:val="00651B91"/>
    <w:rPr>
      <w:color w:val="0000FF"/>
      <w:u w:val="single"/>
    </w:rPr>
  </w:style>
  <w:style w:type="character" w:customStyle="1" w:styleId="Nadpis4Char">
    <w:name w:val="Nadpis 4 Char"/>
    <w:basedOn w:val="Standardnpsmoodstavce"/>
    <w:link w:val="Nadpis4"/>
    <w:uiPriority w:val="9"/>
    <w:rsid w:val="00651B9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651B9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651B91"/>
    <w:rPr>
      <w:rFonts w:asciiTheme="majorHAnsi" w:eastAsiaTheme="majorEastAsia" w:hAnsiTheme="majorHAnsi" w:cstheme="majorBidi"/>
      <w:i/>
      <w:iCs/>
      <w:color w:val="243F60" w:themeColor="accent1" w:themeShade="7F"/>
    </w:rPr>
  </w:style>
  <w:style w:type="character" w:styleId="Sledovanodkaz">
    <w:name w:val="FollowedHyperlink"/>
    <w:basedOn w:val="Standardnpsmoodstavce"/>
    <w:uiPriority w:val="99"/>
    <w:semiHidden/>
    <w:unhideWhenUsed/>
    <w:rsid w:val="00651B91"/>
    <w:rPr>
      <w:color w:val="800080"/>
      <w:u w:val="single"/>
    </w:rPr>
  </w:style>
  <w:style w:type="character" w:customStyle="1" w:styleId="ucinnost">
    <w:name w:val="ucinnost"/>
    <w:basedOn w:val="Standardnpsmoodstavce"/>
    <w:rsid w:val="00651B91"/>
  </w:style>
  <w:style w:type="paragraph" w:styleId="Zhlav">
    <w:name w:val="header"/>
    <w:basedOn w:val="Normln"/>
    <w:link w:val="ZhlavChar"/>
    <w:uiPriority w:val="99"/>
    <w:semiHidden/>
    <w:unhideWhenUsed/>
    <w:rsid w:val="00651B9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51B91"/>
  </w:style>
  <w:style w:type="paragraph" w:styleId="Zpat">
    <w:name w:val="footer"/>
    <w:basedOn w:val="Normln"/>
    <w:link w:val="ZpatChar"/>
    <w:uiPriority w:val="99"/>
    <w:unhideWhenUsed/>
    <w:rsid w:val="00651B91"/>
    <w:pPr>
      <w:tabs>
        <w:tab w:val="center" w:pos="4536"/>
        <w:tab w:val="right" w:pos="9072"/>
      </w:tabs>
      <w:spacing w:after="0" w:line="240" w:lineRule="auto"/>
    </w:pPr>
  </w:style>
  <w:style w:type="character" w:customStyle="1" w:styleId="ZpatChar">
    <w:name w:val="Zápatí Char"/>
    <w:basedOn w:val="Standardnpsmoodstavce"/>
    <w:link w:val="Zpat"/>
    <w:uiPriority w:val="99"/>
    <w:rsid w:val="00651B91"/>
  </w:style>
  <w:style w:type="paragraph" w:styleId="Textbubliny">
    <w:name w:val="Balloon Text"/>
    <w:basedOn w:val="Normln"/>
    <w:link w:val="TextbublinyChar"/>
    <w:uiPriority w:val="99"/>
    <w:semiHidden/>
    <w:unhideWhenUsed/>
    <w:rsid w:val="00651B9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1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28710">
      <w:bodyDiv w:val="1"/>
      <w:marLeft w:val="0"/>
      <w:marRight w:val="0"/>
      <w:marTop w:val="0"/>
      <w:marBottom w:val="0"/>
      <w:divBdr>
        <w:top w:val="none" w:sz="0" w:space="0" w:color="auto"/>
        <w:left w:val="none" w:sz="0" w:space="0" w:color="auto"/>
        <w:bottom w:val="none" w:sz="0" w:space="0" w:color="auto"/>
        <w:right w:val="none" w:sz="0" w:space="0" w:color="auto"/>
      </w:divBdr>
      <w:divsChild>
        <w:div w:id="1927380353">
          <w:marLeft w:val="0"/>
          <w:marRight w:val="0"/>
          <w:marTop w:val="300"/>
          <w:marBottom w:val="75"/>
          <w:divBdr>
            <w:top w:val="none" w:sz="0" w:space="0" w:color="auto"/>
            <w:left w:val="none" w:sz="0" w:space="0" w:color="auto"/>
            <w:bottom w:val="none" w:sz="0" w:space="0" w:color="auto"/>
            <w:right w:val="none" w:sz="0" w:space="0" w:color="auto"/>
          </w:divBdr>
        </w:div>
        <w:div w:id="1510831209">
          <w:marLeft w:val="0"/>
          <w:marRight w:val="0"/>
          <w:marTop w:val="300"/>
          <w:marBottom w:val="75"/>
          <w:divBdr>
            <w:top w:val="none" w:sz="0" w:space="0" w:color="auto"/>
            <w:left w:val="none" w:sz="0" w:space="0" w:color="auto"/>
            <w:bottom w:val="none" w:sz="0" w:space="0" w:color="auto"/>
            <w:right w:val="none" w:sz="0" w:space="0" w:color="auto"/>
          </w:divBdr>
        </w:div>
        <w:div w:id="228468659">
          <w:marLeft w:val="0"/>
          <w:marRight w:val="0"/>
          <w:marTop w:val="300"/>
          <w:marBottom w:val="75"/>
          <w:divBdr>
            <w:top w:val="none" w:sz="0" w:space="0" w:color="auto"/>
            <w:left w:val="none" w:sz="0" w:space="0" w:color="auto"/>
            <w:bottom w:val="none" w:sz="0" w:space="0" w:color="auto"/>
            <w:right w:val="none" w:sz="0" w:space="0" w:color="auto"/>
          </w:divBdr>
        </w:div>
        <w:div w:id="242881040">
          <w:marLeft w:val="0"/>
          <w:marRight w:val="0"/>
          <w:marTop w:val="300"/>
          <w:marBottom w:val="75"/>
          <w:divBdr>
            <w:top w:val="none" w:sz="0" w:space="0" w:color="auto"/>
            <w:left w:val="none" w:sz="0" w:space="0" w:color="auto"/>
            <w:bottom w:val="none" w:sz="0" w:space="0" w:color="auto"/>
            <w:right w:val="none" w:sz="0" w:space="0" w:color="auto"/>
          </w:divBdr>
        </w:div>
        <w:div w:id="168258433">
          <w:marLeft w:val="0"/>
          <w:marRight w:val="0"/>
          <w:marTop w:val="300"/>
          <w:marBottom w:val="75"/>
          <w:divBdr>
            <w:top w:val="none" w:sz="0" w:space="0" w:color="auto"/>
            <w:left w:val="none" w:sz="0" w:space="0" w:color="auto"/>
            <w:bottom w:val="none" w:sz="0" w:space="0" w:color="auto"/>
            <w:right w:val="none" w:sz="0" w:space="0" w:color="auto"/>
          </w:divBdr>
        </w:div>
        <w:div w:id="1533155928">
          <w:marLeft w:val="450"/>
          <w:marRight w:val="0"/>
          <w:marTop w:val="0"/>
          <w:marBottom w:val="0"/>
          <w:divBdr>
            <w:top w:val="none" w:sz="0" w:space="0" w:color="auto"/>
            <w:left w:val="none" w:sz="0" w:space="0" w:color="auto"/>
            <w:bottom w:val="none" w:sz="0" w:space="0" w:color="auto"/>
            <w:right w:val="none" w:sz="0" w:space="0" w:color="auto"/>
          </w:divBdr>
        </w:div>
        <w:div w:id="992102490">
          <w:marLeft w:val="0"/>
          <w:marRight w:val="0"/>
          <w:marTop w:val="300"/>
          <w:marBottom w:val="75"/>
          <w:divBdr>
            <w:top w:val="none" w:sz="0" w:space="0" w:color="auto"/>
            <w:left w:val="none" w:sz="0" w:space="0" w:color="auto"/>
            <w:bottom w:val="none" w:sz="0" w:space="0" w:color="auto"/>
            <w:right w:val="none" w:sz="0" w:space="0" w:color="auto"/>
          </w:divBdr>
        </w:div>
        <w:div w:id="867530232">
          <w:marLeft w:val="0"/>
          <w:marRight w:val="0"/>
          <w:marTop w:val="300"/>
          <w:marBottom w:val="75"/>
          <w:divBdr>
            <w:top w:val="none" w:sz="0" w:space="0" w:color="auto"/>
            <w:left w:val="none" w:sz="0" w:space="0" w:color="auto"/>
            <w:bottom w:val="none" w:sz="0" w:space="0" w:color="auto"/>
            <w:right w:val="none" w:sz="0" w:space="0" w:color="auto"/>
          </w:divBdr>
        </w:div>
        <w:div w:id="1600528894">
          <w:marLeft w:val="0"/>
          <w:marRight w:val="0"/>
          <w:marTop w:val="300"/>
          <w:marBottom w:val="75"/>
          <w:divBdr>
            <w:top w:val="none" w:sz="0" w:space="0" w:color="auto"/>
            <w:left w:val="none" w:sz="0" w:space="0" w:color="auto"/>
            <w:bottom w:val="none" w:sz="0" w:space="0" w:color="auto"/>
            <w:right w:val="none" w:sz="0" w:space="0" w:color="auto"/>
          </w:divBdr>
        </w:div>
        <w:div w:id="695424517">
          <w:marLeft w:val="0"/>
          <w:marRight w:val="0"/>
          <w:marTop w:val="300"/>
          <w:marBottom w:val="75"/>
          <w:divBdr>
            <w:top w:val="none" w:sz="0" w:space="0" w:color="auto"/>
            <w:left w:val="none" w:sz="0" w:space="0" w:color="auto"/>
            <w:bottom w:val="none" w:sz="0" w:space="0" w:color="auto"/>
            <w:right w:val="none" w:sz="0" w:space="0" w:color="auto"/>
          </w:divBdr>
        </w:div>
        <w:div w:id="721447408">
          <w:marLeft w:val="450"/>
          <w:marRight w:val="0"/>
          <w:marTop w:val="0"/>
          <w:marBottom w:val="0"/>
          <w:divBdr>
            <w:top w:val="none" w:sz="0" w:space="0" w:color="auto"/>
            <w:left w:val="none" w:sz="0" w:space="0" w:color="auto"/>
            <w:bottom w:val="none" w:sz="0" w:space="0" w:color="auto"/>
            <w:right w:val="none" w:sz="0" w:space="0" w:color="auto"/>
          </w:divBdr>
        </w:div>
        <w:div w:id="1096055786">
          <w:marLeft w:val="0"/>
          <w:marRight w:val="0"/>
          <w:marTop w:val="300"/>
          <w:marBottom w:val="75"/>
          <w:divBdr>
            <w:top w:val="none" w:sz="0" w:space="0" w:color="auto"/>
            <w:left w:val="none" w:sz="0" w:space="0" w:color="auto"/>
            <w:bottom w:val="none" w:sz="0" w:space="0" w:color="auto"/>
            <w:right w:val="none" w:sz="0" w:space="0" w:color="auto"/>
          </w:divBdr>
        </w:div>
        <w:div w:id="2140105458">
          <w:marLeft w:val="450"/>
          <w:marRight w:val="0"/>
          <w:marTop w:val="0"/>
          <w:marBottom w:val="0"/>
          <w:divBdr>
            <w:top w:val="none" w:sz="0" w:space="0" w:color="auto"/>
            <w:left w:val="none" w:sz="0" w:space="0" w:color="auto"/>
            <w:bottom w:val="none" w:sz="0" w:space="0" w:color="auto"/>
            <w:right w:val="none" w:sz="0" w:space="0" w:color="auto"/>
          </w:divBdr>
        </w:div>
        <w:div w:id="1919945879">
          <w:marLeft w:val="0"/>
          <w:marRight w:val="0"/>
          <w:marTop w:val="300"/>
          <w:marBottom w:val="75"/>
          <w:divBdr>
            <w:top w:val="none" w:sz="0" w:space="0" w:color="auto"/>
            <w:left w:val="none" w:sz="0" w:space="0" w:color="auto"/>
            <w:bottom w:val="none" w:sz="0" w:space="0" w:color="auto"/>
            <w:right w:val="none" w:sz="0" w:space="0" w:color="auto"/>
          </w:divBdr>
        </w:div>
      </w:divsChild>
    </w:div>
    <w:div w:id="347370614">
      <w:bodyDiv w:val="1"/>
      <w:marLeft w:val="0"/>
      <w:marRight w:val="0"/>
      <w:marTop w:val="0"/>
      <w:marBottom w:val="0"/>
      <w:divBdr>
        <w:top w:val="none" w:sz="0" w:space="0" w:color="auto"/>
        <w:left w:val="none" w:sz="0" w:space="0" w:color="auto"/>
        <w:bottom w:val="none" w:sz="0" w:space="0" w:color="auto"/>
        <w:right w:val="none" w:sz="0" w:space="0" w:color="auto"/>
      </w:divBdr>
      <w:divsChild>
        <w:div w:id="1962687648">
          <w:marLeft w:val="0"/>
          <w:marRight w:val="0"/>
          <w:marTop w:val="300"/>
          <w:marBottom w:val="75"/>
          <w:divBdr>
            <w:top w:val="none" w:sz="0" w:space="0" w:color="auto"/>
            <w:left w:val="none" w:sz="0" w:space="0" w:color="auto"/>
            <w:bottom w:val="none" w:sz="0" w:space="0" w:color="auto"/>
            <w:right w:val="none" w:sz="0" w:space="0" w:color="auto"/>
          </w:divBdr>
        </w:div>
        <w:div w:id="1328944650">
          <w:marLeft w:val="450"/>
          <w:marRight w:val="0"/>
          <w:marTop w:val="0"/>
          <w:marBottom w:val="0"/>
          <w:divBdr>
            <w:top w:val="none" w:sz="0" w:space="0" w:color="auto"/>
            <w:left w:val="none" w:sz="0" w:space="0" w:color="auto"/>
            <w:bottom w:val="none" w:sz="0" w:space="0" w:color="auto"/>
            <w:right w:val="none" w:sz="0" w:space="0" w:color="auto"/>
          </w:divBdr>
        </w:div>
        <w:div w:id="2104064098">
          <w:marLeft w:val="450"/>
          <w:marRight w:val="0"/>
          <w:marTop w:val="0"/>
          <w:marBottom w:val="0"/>
          <w:divBdr>
            <w:top w:val="none" w:sz="0" w:space="0" w:color="auto"/>
            <w:left w:val="none" w:sz="0" w:space="0" w:color="auto"/>
            <w:bottom w:val="none" w:sz="0" w:space="0" w:color="auto"/>
            <w:right w:val="none" w:sz="0" w:space="0" w:color="auto"/>
          </w:divBdr>
        </w:div>
        <w:div w:id="2127573795">
          <w:marLeft w:val="0"/>
          <w:marRight w:val="0"/>
          <w:marTop w:val="300"/>
          <w:marBottom w:val="75"/>
          <w:divBdr>
            <w:top w:val="none" w:sz="0" w:space="0" w:color="auto"/>
            <w:left w:val="none" w:sz="0" w:space="0" w:color="auto"/>
            <w:bottom w:val="none" w:sz="0" w:space="0" w:color="auto"/>
            <w:right w:val="none" w:sz="0" w:space="0" w:color="auto"/>
          </w:divBdr>
        </w:div>
        <w:div w:id="1417288981">
          <w:marLeft w:val="450"/>
          <w:marRight w:val="0"/>
          <w:marTop w:val="0"/>
          <w:marBottom w:val="0"/>
          <w:divBdr>
            <w:top w:val="none" w:sz="0" w:space="0" w:color="auto"/>
            <w:left w:val="none" w:sz="0" w:space="0" w:color="auto"/>
            <w:bottom w:val="none" w:sz="0" w:space="0" w:color="auto"/>
            <w:right w:val="none" w:sz="0" w:space="0" w:color="auto"/>
          </w:divBdr>
        </w:div>
        <w:div w:id="1028678157">
          <w:marLeft w:val="0"/>
          <w:marRight w:val="0"/>
          <w:marTop w:val="300"/>
          <w:marBottom w:val="75"/>
          <w:divBdr>
            <w:top w:val="none" w:sz="0" w:space="0" w:color="auto"/>
            <w:left w:val="none" w:sz="0" w:space="0" w:color="auto"/>
            <w:bottom w:val="none" w:sz="0" w:space="0" w:color="auto"/>
            <w:right w:val="none" w:sz="0" w:space="0" w:color="auto"/>
          </w:divBdr>
        </w:div>
        <w:div w:id="591401844">
          <w:marLeft w:val="0"/>
          <w:marRight w:val="0"/>
          <w:marTop w:val="300"/>
          <w:marBottom w:val="75"/>
          <w:divBdr>
            <w:top w:val="none" w:sz="0" w:space="0" w:color="auto"/>
            <w:left w:val="none" w:sz="0" w:space="0" w:color="auto"/>
            <w:bottom w:val="none" w:sz="0" w:space="0" w:color="auto"/>
            <w:right w:val="none" w:sz="0" w:space="0" w:color="auto"/>
          </w:divBdr>
        </w:div>
        <w:div w:id="1307007307">
          <w:marLeft w:val="0"/>
          <w:marRight w:val="0"/>
          <w:marTop w:val="300"/>
          <w:marBottom w:val="75"/>
          <w:divBdr>
            <w:top w:val="none" w:sz="0" w:space="0" w:color="auto"/>
            <w:left w:val="none" w:sz="0" w:space="0" w:color="auto"/>
            <w:bottom w:val="none" w:sz="0" w:space="0" w:color="auto"/>
            <w:right w:val="none" w:sz="0" w:space="0" w:color="auto"/>
          </w:divBdr>
        </w:div>
        <w:div w:id="839008021">
          <w:marLeft w:val="450"/>
          <w:marRight w:val="0"/>
          <w:marTop w:val="0"/>
          <w:marBottom w:val="0"/>
          <w:divBdr>
            <w:top w:val="none" w:sz="0" w:space="0" w:color="auto"/>
            <w:left w:val="none" w:sz="0" w:space="0" w:color="auto"/>
            <w:bottom w:val="none" w:sz="0" w:space="0" w:color="auto"/>
            <w:right w:val="none" w:sz="0" w:space="0" w:color="auto"/>
          </w:divBdr>
        </w:div>
        <w:div w:id="292443612">
          <w:marLeft w:val="450"/>
          <w:marRight w:val="0"/>
          <w:marTop w:val="0"/>
          <w:marBottom w:val="0"/>
          <w:divBdr>
            <w:top w:val="none" w:sz="0" w:space="0" w:color="auto"/>
            <w:left w:val="none" w:sz="0" w:space="0" w:color="auto"/>
            <w:bottom w:val="none" w:sz="0" w:space="0" w:color="auto"/>
            <w:right w:val="none" w:sz="0" w:space="0" w:color="auto"/>
          </w:divBdr>
        </w:div>
        <w:div w:id="1887719233">
          <w:marLeft w:val="0"/>
          <w:marRight w:val="0"/>
          <w:marTop w:val="300"/>
          <w:marBottom w:val="75"/>
          <w:divBdr>
            <w:top w:val="none" w:sz="0" w:space="0" w:color="auto"/>
            <w:left w:val="none" w:sz="0" w:space="0" w:color="auto"/>
            <w:bottom w:val="none" w:sz="0" w:space="0" w:color="auto"/>
            <w:right w:val="none" w:sz="0" w:space="0" w:color="auto"/>
          </w:divBdr>
        </w:div>
        <w:div w:id="458229027">
          <w:marLeft w:val="450"/>
          <w:marRight w:val="0"/>
          <w:marTop w:val="0"/>
          <w:marBottom w:val="0"/>
          <w:divBdr>
            <w:top w:val="none" w:sz="0" w:space="0" w:color="auto"/>
            <w:left w:val="none" w:sz="0" w:space="0" w:color="auto"/>
            <w:bottom w:val="none" w:sz="0" w:space="0" w:color="auto"/>
            <w:right w:val="none" w:sz="0" w:space="0" w:color="auto"/>
          </w:divBdr>
        </w:div>
      </w:divsChild>
    </w:div>
    <w:div w:id="358966624">
      <w:bodyDiv w:val="1"/>
      <w:marLeft w:val="0"/>
      <w:marRight w:val="0"/>
      <w:marTop w:val="0"/>
      <w:marBottom w:val="0"/>
      <w:divBdr>
        <w:top w:val="none" w:sz="0" w:space="0" w:color="auto"/>
        <w:left w:val="none" w:sz="0" w:space="0" w:color="auto"/>
        <w:bottom w:val="none" w:sz="0" w:space="0" w:color="auto"/>
        <w:right w:val="none" w:sz="0" w:space="0" w:color="auto"/>
      </w:divBdr>
      <w:divsChild>
        <w:div w:id="633558815">
          <w:marLeft w:val="0"/>
          <w:marRight w:val="0"/>
          <w:marTop w:val="300"/>
          <w:marBottom w:val="75"/>
          <w:divBdr>
            <w:top w:val="none" w:sz="0" w:space="0" w:color="auto"/>
            <w:left w:val="none" w:sz="0" w:space="0" w:color="auto"/>
            <w:bottom w:val="none" w:sz="0" w:space="0" w:color="auto"/>
            <w:right w:val="none" w:sz="0" w:space="0" w:color="auto"/>
          </w:divBdr>
        </w:div>
        <w:div w:id="1875270666">
          <w:marLeft w:val="0"/>
          <w:marRight w:val="0"/>
          <w:marTop w:val="300"/>
          <w:marBottom w:val="75"/>
          <w:divBdr>
            <w:top w:val="none" w:sz="0" w:space="0" w:color="auto"/>
            <w:left w:val="none" w:sz="0" w:space="0" w:color="auto"/>
            <w:bottom w:val="none" w:sz="0" w:space="0" w:color="auto"/>
            <w:right w:val="none" w:sz="0" w:space="0" w:color="auto"/>
          </w:divBdr>
        </w:div>
        <w:div w:id="2100177734">
          <w:marLeft w:val="0"/>
          <w:marRight w:val="0"/>
          <w:marTop w:val="300"/>
          <w:marBottom w:val="75"/>
          <w:divBdr>
            <w:top w:val="none" w:sz="0" w:space="0" w:color="auto"/>
            <w:left w:val="none" w:sz="0" w:space="0" w:color="auto"/>
            <w:bottom w:val="none" w:sz="0" w:space="0" w:color="auto"/>
            <w:right w:val="none" w:sz="0" w:space="0" w:color="auto"/>
          </w:divBdr>
        </w:div>
        <w:div w:id="587814629">
          <w:marLeft w:val="0"/>
          <w:marRight w:val="0"/>
          <w:marTop w:val="300"/>
          <w:marBottom w:val="75"/>
          <w:divBdr>
            <w:top w:val="none" w:sz="0" w:space="0" w:color="auto"/>
            <w:left w:val="none" w:sz="0" w:space="0" w:color="auto"/>
            <w:bottom w:val="none" w:sz="0" w:space="0" w:color="auto"/>
            <w:right w:val="none" w:sz="0" w:space="0" w:color="auto"/>
          </w:divBdr>
        </w:div>
        <w:div w:id="1038120719">
          <w:marLeft w:val="450"/>
          <w:marRight w:val="0"/>
          <w:marTop w:val="0"/>
          <w:marBottom w:val="0"/>
          <w:divBdr>
            <w:top w:val="none" w:sz="0" w:space="0" w:color="auto"/>
            <w:left w:val="none" w:sz="0" w:space="0" w:color="auto"/>
            <w:bottom w:val="none" w:sz="0" w:space="0" w:color="auto"/>
            <w:right w:val="none" w:sz="0" w:space="0" w:color="auto"/>
          </w:divBdr>
        </w:div>
      </w:divsChild>
    </w:div>
    <w:div w:id="372732140">
      <w:bodyDiv w:val="1"/>
      <w:marLeft w:val="0"/>
      <w:marRight w:val="0"/>
      <w:marTop w:val="0"/>
      <w:marBottom w:val="0"/>
      <w:divBdr>
        <w:top w:val="none" w:sz="0" w:space="0" w:color="auto"/>
        <w:left w:val="none" w:sz="0" w:space="0" w:color="auto"/>
        <w:bottom w:val="none" w:sz="0" w:space="0" w:color="auto"/>
        <w:right w:val="none" w:sz="0" w:space="0" w:color="auto"/>
      </w:divBdr>
      <w:divsChild>
        <w:div w:id="1184902153">
          <w:marLeft w:val="0"/>
          <w:marRight w:val="0"/>
          <w:marTop w:val="300"/>
          <w:marBottom w:val="75"/>
          <w:divBdr>
            <w:top w:val="none" w:sz="0" w:space="0" w:color="auto"/>
            <w:left w:val="none" w:sz="0" w:space="0" w:color="auto"/>
            <w:bottom w:val="none" w:sz="0" w:space="0" w:color="auto"/>
            <w:right w:val="none" w:sz="0" w:space="0" w:color="auto"/>
          </w:divBdr>
        </w:div>
        <w:div w:id="1673531905">
          <w:marLeft w:val="450"/>
          <w:marRight w:val="0"/>
          <w:marTop w:val="0"/>
          <w:marBottom w:val="0"/>
          <w:divBdr>
            <w:top w:val="none" w:sz="0" w:space="0" w:color="auto"/>
            <w:left w:val="none" w:sz="0" w:space="0" w:color="auto"/>
            <w:bottom w:val="none" w:sz="0" w:space="0" w:color="auto"/>
            <w:right w:val="none" w:sz="0" w:space="0" w:color="auto"/>
          </w:divBdr>
        </w:div>
        <w:div w:id="1343820608">
          <w:marLeft w:val="0"/>
          <w:marRight w:val="0"/>
          <w:marTop w:val="300"/>
          <w:marBottom w:val="75"/>
          <w:divBdr>
            <w:top w:val="none" w:sz="0" w:space="0" w:color="auto"/>
            <w:left w:val="none" w:sz="0" w:space="0" w:color="auto"/>
            <w:bottom w:val="none" w:sz="0" w:space="0" w:color="auto"/>
            <w:right w:val="none" w:sz="0" w:space="0" w:color="auto"/>
          </w:divBdr>
        </w:div>
      </w:divsChild>
    </w:div>
    <w:div w:id="533813815">
      <w:bodyDiv w:val="1"/>
      <w:marLeft w:val="0"/>
      <w:marRight w:val="0"/>
      <w:marTop w:val="0"/>
      <w:marBottom w:val="0"/>
      <w:divBdr>
        <w:top w:val="none" w:sz="0" w:space="0" w:color="auto"/>
        <w:left w:val="none" w:sz="0" w:space="0" w:color="auto"/>
        <w:bottom w:val="none" w:sz="0" w:space="0" w:color="auto"/>
        <w:right w:val="none" w:sz="0" w:space="0" w:color="auto"/>
      </w:divBdr>
    </w:div>
    <w:div w:id="699743845">
      <w:bodyDiv w:val="1"/>
      <w:marLeft w:val="0"/>
      <w:marRight w:val="0"/>
      <w:marTop w:val="0"/>
      <w:marBottom w:val="0"/>
      <w:divBdr>
        <w:top w:val="none" w:sz="0" w:space="0" w:color="auto"/>
        <w:left w:val="none" w:sz="0" w:space="0" w:color="auto"/>
        <w:bottom w:val="none" w:sz="0" w:space="0" w:color="auto"/>
        <w:right w:val="none" w:sz="0" w:space="0" w:color="auto"/>
      </w:divBdr>
      <w:divsChild>
        <w:div w:id="182211035">
          <w:marLeft w:val="0"/>
          <w:marRight w:val="0"/>
          <w:marTop w:val="300"/>
          <w:marBottom w:val="75"/>
          <w:divBdr>
            <w:top w:val="none" w:sz="0" w:space="0" w:color="auto"/>
            <w:left w:val="none" w:sz="0" w:space="0" w:color="auto"/>
            <w:bottom w:val="none" w:sz="0" w:space="0" w:color="auto"/>
            <w:right w:val="none" w:sz="0" w:space="0" w:color="auto"/>
          </w:divBdr>
        </w:div>
        <w:div w:id="1867981527">
          <w:marLeft w:val="450"/>
          <w:marRight w:val="0"/>
          <w:marTop w:val="0"/>
          <w:marBottom w:val="0"/>
          <w:divBdr>
            <w:top w:val="none" w:sz="0" w:space="0" w:color="auto"/>
            <w:left w:val="none" w:sz="0" w:space="0" w:color="auto"/>
            <w:bottom w:val="none" w:sz="0" w:space="0" w:color="auto"/>
            <w:right w:val="none" w:sz="0" w:space="0" w:color="auto"/>
          </w:divBdr>
        </w:div>
        <w:div w:id="811021553">
          <w:marLeft w:val="450"/>
          <w:marRight w:val="0"/>
          <w:marTop w:val="0"/>
          <w:marBottom w:val="0"/>
          <w:divBdr>
            <w:top w:val="none" w:sz="0" w:space="0" w:color="auto"/>
            <w:left w:val="none" w:sz="0" w:space="0" w:color="auto"/>
            <w:bottom w:val="none" w:sz="0" w:space="0" w:color="auto"/>
            <w:right w:val="none" w:sz="0" w:space="0" w:color="auto"/>
          </w:divBdr>
        </w:div>
        <w:div w:id="624048681">
          <w:marLeft w:val="0"/>
          <w:marRight w:val="0"/>
          <w:marTop w:val="300"/>
          <w:marBottom w:val="75"/>
          <w:divBdr>
            <w:top w:val="none" w:sz="0" w:space="0" w:color="auto"/>
            <w:left w:val="none" w:sz="0" w:space="0" w:color="auto"/>
            <w:bottom w:val="none" w:sz="0" w:space="0" w:color="auto"/>
            <w:right w:val="none" w:sz="0" w:space="0" w:color="auto"/>
          </w:divBdr>
        </w:div>
        <w:div w:id="1224220175">
          <w:marLeft w:val="0"/>
          <w:marRight w:val="0"/>
          <w:marTop w:val="300"/>
          <w:marBottom w:val="75"/>
          <w:divBdr>
            <w:top w:val="none" w:sz="0" w:space="0" w:color="auto"/>
            <w:left w:val="none" w:sz="0" w:space="0" w:color="auto"/>
            <w:bottom w:val="none" w:sz="0" w:space="0" w:color="auto"/>
            <w:right w:val="none" w:sz="0" w:space="0" w:color="auto"/>
          </w:divBdr>
        </w:div>
        <w:div w:id="1081751923">
          <w:marLeft w:val="0"/>
          <w:marRight w:val="0"/>
          <w:marTop w:val="300"/>
          <w:marBottom w:val="75"/>
          <w:divBdr>
            <w:top w:val="none" w:sz="0" w:space="0" w:color="auto"/>
            <w:left w:val="none" w:sz="0" w:space="0" w:color="auto"/>
            <w:bottom w:val="none" w:sz="0" w:space="0" w:color="auto"/>
            <w:right w:val="none" w:sz="0" w:space="0" w:color="auto"/>
          </w:divBdr>
        </w:div>
        <w:div w:id="182674978">
          <w:marLeft w:val="0"/>
          <w:marRight w:val="0"/>
          <w:marTop w:val="300"/>
          <w:marBottom w:val="75"/>
          <w:divBdr>
            <w:top w:val="none" w:sz="0" w:space="0" w:color="auto"/>
            <w:left w:val="none" w:sz="0" w:space="0" w:color="auto"/>
            <w:bottom w:val="none" w:sz="0" w:space="0" w:color="auto"/>
            <w:right w:val="none" w:sz="0" w:space="0" w:color="auto"/>
          </w:divBdr>
        </w:div>
        <w:div w:id="1535000318">
          <w:marLeft w:val="0"/>
          <w:marRight w:val="0"/>
          <w:marTop w:val="300"/>
          <w:marBottom w:val="75"/>
          <w:divBdr>
            <w:top w:val="none" w:sz="0" w:space="0" w:color="auto"/>
            <w:left w:val="none" w:sz="0" w:space="0" w:color="auto"/>
            <w:bottom w:val="none" w:sz="0" w:space="0" w:color="auto"/>
            <w:right w:val="none" w:sz="0" w:space="0" w:color="auto"/>
          </w:divBdr>
        </w:div>
        <w:div w:id="755444608">
          <w:marLeft w:val="450"/>
          <w:marRight w:val="0"/>
          <w:marTop w:val="0"/>
          <w:marBottom w:val="0"/>
          <w:divBdr>
            <w:top w:val="none" w:sz="0" w:space="0" w:color="auto"/>
            <w:left w:val="none" w:sz="0" w:space="0" w:color="auto"/>
            <w:bottom w:val="none" w:sz="0" w:space="0" w:color="auto"/>
            <w:right w:val="none" w:sz="0" w:space="0" w:color="auto"/>
          </w:divBdr>
        </w:div>
        <w:div w:id="1449854764">
          <w:marLeft w:val="450"/>
          <w:marRight w:val="0"/>
          <w:marTop w:val="0"/>
          <w:marBottom w:val="0"/>
          <w:divBdr>
            <w:top w:val="none" w:sz="0" w:space="0" w:color="auto"/>
            <w:left w:val="none" w:sz="0" w:space="0" w:color="auto"/>
            <w:bottom w:val="none" w:sz="0" w:space="0" w:color="auto"/>
            <w:right w:val="none" w:sz="0" w:space="0" w:color="auto"/>
          </w:divBdr>
        </w:div>
        <w:div w:id="1045373762">
          <w:marLeft w:val="0"/>
          <w:marRight w:val="0"/>
          <w:marTop w:val="300"/>
          <w:marBottom w:val="75"/>
          <w:divBdr>
            <w:top w:val="none" w:sz="0" w:space="0" w:color="auto"/>
            <w:left w:val="none" w:sz="0" w:space="0" w:color="auto"/>
            <w:bottom w:val="none" w:sz="0" w:space="0" w:color="auto"/>
            <w:right w:val="none" w:sz="0" w:space="0" w:color="auto"/>
          </w:divBdr>
        </w:div>
        <w:div w:id="639843716">
          <w:marLeft w:val="0"/>
          <w:marRight w:val="0"/>
          <w:marTop w:val="300"/>
          <w:marBottom w:val="75"/>
          <w:divBdr>
            <w:top w:val="none" w:sz="0" w:space="0" w:color="auto"/>
            <w:left w:val="none" w:sz="0" w:space="0" w:color="auto"/>
            <w:bottom w:val="none" w:sz="0" w:space="0" w:color="auto"/>
            <w:right w:val="none" w:sz="0" w:space="0" w:color="auto"/>
          </w:divBdr>
        </w:div>
        <w:div w:id="2016299305">
          <w:marLeft w:val="0"/>
          <w:marRight w:val="0"/>
          <w:marTop w:val="300"/>
          <w:marBottom w:val="75"/>
          <w:divBdr>
            <w:top w:val="none" w:sz="0" w:space="0" w:color="auto"/>
            <w:left w:val="none" w:sz="0" w:space="0" w:color="auto"/>
            <w:bottom w:val="none" w:sz="0" w:space="0" w:color="auto"/>
            <w:right w:val="none" w:sz="0" w:space="0" w:color="auto"/>
          </w:divBdr>
        </w:div>
        <w:div w:id="1199514952">
          <w:marLeft w:val="0"/>
          <w:marRight w:val="0"/>
          <w:marTop w:val="300"/>
          <w:marBottom w:val="75"/>
          <w:divBdr>
            <w:top w:val="none" w:sz="0" w:space="0" w:color="auto"/>
            <w:left w:val="none" w:sz="0" w:space="0" w:color="auto"/>
            <w:bottom w:val="none" w:sz="0" w:space="0" w:color="auto"/>
            <w:right w:val="none" w:sz="0" w:space="0" w:color="auto"/>
          </w:divBdr>
        </w:div>
        <w:div w:id="1484420643">
          <w:marLeft w:val="450"/>
          <w:marRight w:val="0"/>
          <w:marTop w:val="0"/>
          <w:marBottom w:val="0"/>
          <w:divBdr>
            <w:top w:val="none" w:sz="0" w:space="0" w:color="auto"/>
            <w:left w:val="none" w:sz="0" w:space="0" w:color="auto"/>
            <w:bottom w:val="none" w:sz="0" w:space="0" w:color="auto"/>
            <w:right w:val="none" w:sz="0" w:space="0" w:color="auto"/>
          </w:divBdr>
        </w:div>
        <w:div w:id="1164275591">
          <w:marLeft w:val="450"/>
          <w:marRight w:val="0"/>
          <w:marTop w:val="0"/>
          <w:marBottom w:val="0"/>
          <w:divBdr>
            <w:top w:val="none" w:sz="0" w:space="0" w:color="auto"/>
            <w:left w:val="none" w:sz="0" w:space="0" w:color="auto"/>
            <w:bottom w:val="none" w:sz="0" w:space="0" w:color="auto"/>
            <w:right w:val="none" w:sz="0" w:space="0" w:color="auto"/>
          </w:divBdr>
        </w:div>
        <w:div w:id="1101534266">
          <w:marLeft w:val="0"/>
          <w:marRight w:val="0"/>
          <w:marTop w:val="300"/>
          <w:marBottom w:val="75"/>
          <w:divBdr>
            <w:top w:val="none" w:sz="0" w:space="0" w:color="auto"/>
            <w:left w:val="none" w:sz="0" w:space="0" w:color="auto"/>
            <w:bottom w:val="none" w:sz="0" w:space="0" w:color="auto"/>
            <w:right w:val="none" w:sz="0" w:space="0" w:color="auto"/>
          </w:divBdr>
        </w:div>
        <w:div w:id="308292937">
          <w:marLeft w:val="450"/>
          <w:marRight w:val="0"/>
          <w:marTop w:val="0"/>
          <w:marBottom w:val="0"/>
          <w:divBdr>
            <w:top w:val="none" w:sz="0" w:space="0" w:color="auto"/>
            <w:left w:val="none" w:sz="0" w:space="0" w:color="auto"/>
            <w:bottom w:val="none" w:sz="0" w:space="0" w:color="auto"/>
            <w:right w:val="none" w:sz="0" w:space="0" w:color="auto"/>
          </w:divBdr>
        </w:div>
        <w:div w:id="1788770147">
          <w:marLeft w:val="450"/>
          <w:marRight w:val="0"/>
          <w:marTop w:val="0"/>
          <w:marBottom w:val="0"/>
          <w:divBdr>
            <w:top w:val="none" w:sz="0" w:space="0" w:color="auto"/>
            <w:left w:val="none" w:sz="0" w:space="0" w:color="auto"/>
            <w:bottom w:val="none" w:sz="0" w:space="0" w:color="auto"/>
            <w:right w:val="none" w:sz="0" w:space="0" w:color="auto"/>
          </w:divBdr>
        </w:div>
        <w:div w:id="1140877638">
          <w:marLeft w:val="450"/>
          <w:marRight w:val="0"/>
          <w:marTop w:val="0"/>
          <w:marBottom w:val="0"/>
          <w:divBdr>
            <w:top w:val="none" w:sz="0" w:space="0" w:color="auto"/>
            <w:left w:val="none" w:sz="0" w:space="0" w:color="auto"/>
            <w:bottom w:val="none" w:sz="0" w:space="0" w:color="auto"/>
            <w:right w:val="none" w:sz="0" w:space="0" w:color="auto"/>
          </w:divBdr>
        </w:div>
        <w:div w:id="1319379147">
          <w:marLeft w:val="0"/>
          <w:marRight w:val="0"/>
          <w:marTop w:val="300"/>
          <w:marBottom w:val="75"/>
          <w:divBdr>
            <w:top w:val="none" w:sz="0" w:space="0" w:color="auto"/>
            <w:left w:val="none" w:sz="0" w:space="0" w:color="auto"/>
            <w:bottom w:val="none" w:sz="0" w:space="0" w:color="auto"/>
            <w:right w:val="none" w:sz="0" w:space="0" w:color="auto"/>
          </w:divBdr>
        </w:div>
        <w:div w:id="452597247">
          <w:marLeft w:val="450"/>
          <w:marRight w:val="0"/>
          <w:marTop w:val="0"/>
          <w:marBottom w:val="0"/>
          <w:divBdr>
            <w:top w:val="none" w:sz="0" w:space="0" w:color="auto"/>
            <w:left w:val="none" w:sz="0" w:space="0" w:color="auto"/>
            <w:bottom w:val="none" w:sz="0" w:space="0" w:color="auto"/>
            <w:right w:val="none" w:sz="0" w:space="0" w:color="auto"/>
          </w:divBdr>
          <w:divsChild>
            <w:div w:id="762384062">
              <w:marLeft w:val="450"/>
              <w:marRight w:val="0"/>
              <w:marTop w:val="0"/>
              <w:marBottom w:val="0"/>
              <w:divBdr>
                <w:top w:val="none" w:sz="0" w:space="0" w:color="auto"/>
                <w:left w:val="none" w:sz="0" w:space="0" w:color="auto"/>
                <w:bottom w:val="none" w:sz="0" w:space="0" w:color="auto"/>
                <w:right w:val="none" w:sz="0" w:space="0" w:color="auto"/>
              </w:divBdr>
            </w:div>
          </w:divsChild>
        </w:div>
        <w:div w:id="1534339710">
          <w:marLeft w:val="0"/>
          <w:marRight w:val="0"/>
          <w:marTop w:val="300"/>
          <w:marBottom w:val="75"/>
          <w:divBdr>
            <w:top w:val="none" w:sz="0" w:space="0" w:color="auto"/>
            <w:left w:val="none" w:sz="0" w:space="0" w:color="auto"/>
            <w:bottom w:val="none" w:sz="0" w:space="0" w:color="auto"/>
            <w:right w:val="none" w:sz="0" w:space="0" w:color="auto"/>
          </w:divBdr>
        </w:div>
        <w:div w:id="954095548">
          <w:marLeft w:val="450"/>
          <w:marRight w:val="0"/>
          <w:marTop w:val="0"/>
          <w:marBottom w:val="0"/>
          <w:divBdr>
            <w:top w:val="none" w:sz="0" w:space="0" w:color="auto"/>
            <w:left w:val="none" w:sz="0" w:space="0" w:color="auto"/>
            <w:bottom w:val="none" w:sz="0" w:space="0" w:color="auto"/>
            <w:right w:val="none" w:sz="0" w:space="0" w:color="auto"/>
          </w:divBdr>
        </w:div>
        <w:div w:id="1932735812">
          <w:marLeft w:val="0"/>
          <w:marRight w:val="0"/>
          <w:marTop w:val="300"/>
          <w:marBottom w:val="75"/>
          <w:divBdr>
            <w:top w:val="none" w:sz="0" w:space="0" w:color="auto"/>
            <w:left w:val="none" w:sz="0" w:space="0" w:color="auto"/>
            <w:bottom w:val="none" w:sz="0" w:space="0" w:color="auto"/>
            <w:right w:val="none" w:sz="0" w:space="0" w:color="auto"/>
          </w:divBdr>
        </w:div>
        <w:div w:id="2003313794">
          <w:marLeft w:val="450"/>
          <w:marRight w:val="0"/>
          <w:marTop w:val="0"/>
          <w:marBottom w:val="0"/>
          <w:divBdr>
            <w:top w:val="none" w:sz="0" w:space="0" w:color="auto"/>
            <w:left w:val="none" w:sz="0" w:space="0" w:color="auto"/>
            <w:bottom w:val="none" w:sz="0" w:space="0" w:color="auto"/>
            <w:right w:val="none" w:sz="0" w:space="0" w:color="auto"/>
          </w:divBdr>
        </w:div>
        <w:div w:id="791247699">
          <w:marLeft w:val="0"/>
          <w:marRight w:val="0"/>
          <w:marTop w:val="300"/>
          <w:marBottom w:val="75"/>
          <w:divBdr>
            <w:top w:val="none" w:sz="0" w:space="0" w:color="auto"/>
            <w:left w:val="none" w:sz="0" w:space="0" w:color="auto"/>
            <w:bottom w:val="none" w:sz="0" w:space="0" w:color="auto"/>
            <w:right w:val="none" w:sz="0" w:space="0" w:color="auto"/>
          </w:divBdr>
        </w:div>
        <w:div w:id="1170830690">
          <w:marLeft w:val="0"/>
          <w:marRight w:val="0"/>
          <w:marTop w:val="300"/>
          <w:marBottom w:val="75"/>
          <w:divBdr>
            <w:top w:val="none" w:sz="0" w:space="0" w:color="auto"/>
            <w:left w:val="none" w:sz="0" w:space="0" w:color="auto"/>
            <w:bottom w:val="none" w:sz="0" w:space="0" w:color="auto"/>
            <w:right w:val="none" w:sz="0" w:space="0" w:color="auto"/>
          </w:divBdr>
        </w:div>
        <w:div w:id="1837648262">
          <w:marLeft w:val="0"/>
          <w:marRight w:val="0"/>
          <w:marTop w:val="300"/>
          <w:marBottom w:val="75"/>
          <w:divBdr>
            <w:top w:val="none" w:sz="0" w:space="0" w:color="auto"/>
            <w:left w:val="none" w:sz="0" w:space="0" w:color="auto"/>
            <w:bottom w:val="none" w:sz="0" w:space="0" w:color="auto"/>
            <w:right w:val="none" w:sz="0" w:space="0" w:color="auto"/>
          </w:divBdr>
        </w:div>
        <w:div w:id="619530133">
          <w:marLeft w:val="0"/>
          <w:marRight w:val="0"/>
          <w:marTop w:val="300"/>
          <w:marBottom w:val="75"/>
          <w:divBdr>
            <w:top w:val="none" w:sz="0" w:space="0" w:color="auto"/>
            <w:left w:val="none" w:sz="0" w:space="0" w:color="auto"/>
            <w:bottom w:val="none" w:sz="0" w:space="0" w:color="auto"/>
            <w:right w:val="none" w:sz="0" w:space="0" w:color="auto"/>
          </w:divBdr>
        </w:div>
      </w:divsChild>
    </w:div>
    <w:div w:id="732656409">
      <w:bodyDiv w:val="1"/>
      <w:marLeft w:val="0"/>
      <w:marRight w:val="0"/>
      <w:marTop w:val="0"/>
      <w:marBottom w:val="0"/>
      <w:divBdr>
        <w:top w:val="none" w:sz="0" w:space="0" w:color="auto"/>
        <w:left w:val="none" w:sz="0" w:space="0" w:color="auto"/>
        <w:bottom w:val="none" w:sz="0" w:space="0" w:color="auto"/>
        <w:right w:val="none" w:sz="0" w:space="0" w:color="auto"/>
      </w:divBdr>
      <w:divsChild>
        <w:div w:id="1129321926">
          <w:marLeft w:val="0"/>
          <w:marRight w:val="0"/>
          <w:marTop w:val="300"/>
          <w:marBottom w:val="75"/>
          <w:divBdr>
            <w:top w:val="none" w:sz="0" w:space="0" w:color="auto"/>
            <w:left w:val="none" w:sz="0" w:space="0" w:color="auto"/>
            <w:bottom w:val="none" w:sz="0" w:space="0" w:color="auto"/>
            <w:right w:val="none" w:sz="0" w:space="0" w:color="auto"/>
          </w:divBdr>
        </w:div>
        <w:div w:id="1276903593">
          <w:marLeft w:val="0"/>
          <w:marRight w:val="0"/>
          <w:marTop w:val="300"/>
          <w:marBottom w:val="75"/>
          <w:divBdr>
            <w:top w:val="none" w:sz="0" w:space="0" w:color="auto"/>
            <w:left w:val="none" w:sz="0" w:space="0" w:color="auto"/>
            <w:bottom w:val="none" w:sz="0" w:space="0" w:color="auto"/>
            <w:right w:val="none" w:sz="0" w:space="0" w:color="auto"/>
          </w:divBdr>
        </w:div>
        <w:div w:id="1473215206">
          <w:marLeft w:val="0"/>
          <w:marRight w:val="0"/>
          <w:marTop w:val="300"/>
          <w:marBottom w:val="75"/>
          <w:divBdr>
            <w:top w:val="none" w:sz="0" w:space="0" w:color="auto"/>
            <w:left w:val="none" w:sz="0" w:space="0" w:color="auto"/>
            <w:bottom w:val="none" w:sz="0" w:space="0" w:color="auto"/>
            <w:right w:val="none" w:sz="0" w:space="0" w:color="auto"/>
          </w:divBdr>
        </w:div>
        <w:div w:id="2020616131">
          <w:marLeft w:val="450"/>
          <w:marRight w:val="0"/>
          <w:marTop w:val="0"/>
          <w:marBottom w:val="0"/>
          <w:divBdr>
            <w:top w:val="none" w:sz="0" w:space="0" w:color="auto"/>
            <w:left w:val="none" w:sz="0" w:space="0" w:color="auto"/>
            <w:bottom w:val="none" w:sz="0" w:space="0" w:color="auto"/>
            <w:right w:val="none" w:sz="0" w:space="0" w:color="auto"/>
          </w:divBdr>
        </w:div>
        <w:div w:id="2131584522">
          <w:marLeft w:val="0"/>
          <w:marRight w:val="0"/>
          <w:marTop w:val="300"/>
          <w:marBottom w:val="75"/>
          <w:divBdr>
            <w:top w:val="none" w:sz="0" w:space="0" w:color="auto"/>
            <w:left w:val="none" w:sz="0" w:space="0" w:color="auto"/>
            <w:bottom w:val="none" w:sz="0" w:space="0" w:color="auto"/>
            <w:right w:val="none" w:sz="0" w:space="0" w:color="auto"/>
          </w:divBdr>
        </w:div>
        <w:div w:id="1133400297">
          <w:marLeft w:val="0"/>
          <w:marRight w:val="0"/>
          <w:marTop w:val="300"/>
          <w:marBottom w:val="75"/>
          <w:divBdr>
            <w:top w:val="none" w:sz="0" w:space="0" w:color="auto"/>
            <w:left w:val="none" w:sz="0" w:space="0" w:color="auto"/>
            <w:bottom w:val="none" w:sz="0" w:space="0" w:color="auto"/>
            <w:right w:val="none" w:sz="0" w:space="0" w:color="auto"/>
          </w:divBdr>
        </w:div>
        <w:div w:id="649676876">
          <w:marLeft w:val="0"/>
          <w:marRight w:val="0"/>
          <w:marTop w:val="300"/>
          <w:marBottom w:val="75"/>
          <w:divBdr>
            <w:top w:val="none" w:sz="0" w:space="0" w:color="auto"/>
            <w:left w:val="none" w:sz="0" w:space="0" w:color="auto"/>
            <w:bottom w:val="none" w:sz="0" w:space="0" w:color="auto"/>
            <w:right w:val="none" w:sz="0" w:space="0" w:color="auto"/>
          </w:divBdr>
        </w:div>
        <w:div w:id="672924287">
          <w:marLeft w:val="0"/>
          <w:marRight w:val="0"/>
          <w:marTop w:val="300"/>
          <w:marBottom w:val="75"/>
          <w:divBdr>
            <w:top w:val="none" w:sz="0" w:space="0" w:color="auto"/>
            <w:left w:val="none" w:sz="0" w:space="0" w:color="auto"/>
            <w:bottom w:val="none" w:sz="0" w:space="0" w:color="auto"/>
            <w:right w:val="none" w:sz="0" w:space="0" w:color="auto"/>
          </w:divBdr>
        </w:div>
        <w:div w:id="1390762329">
          <w:marLeft w:val="0"/>
          <w:marRight w:val="0"/>
          <w:marTop w:val="300"/>
          <w:marBottom w:val="75"/>
          <w:divBdr>
            <w:top w:val="none" w:sz="0" w:space="0" w:color="auto"/>
            <w:left w:val="none" w:sz="0" w:space="0" w:color="auto"/>
            <w:bottom w:val="none" w:sz="0" w:space="0" w:color="auto"/>
            <w:right w:val="none" w:sz="0" w:space="0" w:color="auto"/>
          </w:divBdr>
        </w:div>
        <w:div w:id="1361668423">
          <w:marLeft w:val="0"/>
          <w:marRight w:val="0"/>
          <w:marTop w:val="300"/>
          <w:marBottom w:val="75"/>
          <w:divBdr>
            <w:top w:val="none" w:sz="0" w:space="0" w:color="auto"/>
            <w:left w:val="none" w:sz="0" w:space="0" w:color="auto"/>
            <w:bottom w:val="none" w:sz="0" w:space="0" w:color="auto"/>
            <w:right w:val="none" w:sz="0" w:space="0" w:color="auto"/>
          </w:divBdr>
        </w:div>
        <w:div w:id="1998340531">
          <w:marLeft w:val="0"/>
          <w:marRight w:val="0"/>
          <w:marTop w:val="300"/>
          <w:marBottom w:val="75"/>
          <w:divBdr>
            <w:top w:val="none" w:sz="0" w:space="0" w:color="auto"/>
            <w:left w:val="none" w:sz="0" w:space="0" w:color="auto"/>
            <w:bottom w:val="none" w:sz="0" w:space="0" w:color="auto"/>
            <w:right w:val="none" w:sz="0" w:space="0" w:color="auto"/>
          </w:divBdr>
        </w:div>
        <w:div w:id="52698586">
          <w:marLeft w:val="0"/>
          <w:marRight w:val="0"/>
          <w:marTop w:val="300"/>
          <w:marBottom w:val="75"/>
          <w:divBdr>
            <w:top w:val="none" w:sz="0" w:space="0" w:color="auto"/>
            <w:left w:val="none" w:sz="0" w:space="0" w:color="auto"/>
            <w:bottom w:val="none" w:sz="0" w:space="0" w:color="auto"/>
            <w:right w:val="none" w:sz="0" w:space="0" w:color="auto"/>
          </w:divBdr>
        </w:div>
        <w:div w:id="1028944336">
          <w:marLeft w:val="0"/>
          <w:marRight w:val="0"/>
          <w:marTop w:val="300"/>
          <w:marBottom w:val="75"/>
          <w:divBdr>
            <w:top w:val="none" w:sz="0" w:space="0" w:color="auto"/>
            <w:left w:val="none" w:sz="0" w:space="0" w:color="auto"/>
            <w:bottom w:val="none" w:sz="0" w:space="0" w:color="auto"/>
            <w:right w:val="none" w:sz="0" w:space="0" w:color="auto"/>
          </w:divBdr>
        </w:div>
        <w:div w:id="1755008533">
          <w:marLeft w:val="0"/>
          <w:marRight w:val="0"/>
          <w:marTop w:val="300"/>
          <w:marBottom w:val="75"/>
          <w:divBdr>
            <w:top w:val="none" w:sz="0" w:space="0" w:color="auto"/>
            <w:left w:val="none" w:sz="0" w:space="0" w:color="auto"/>
            <w:bottom w:val="none" w:sz="0" w:space="0" w:color="auto"/>
            <w:right w:val="none" w:sz="0" w:space="0" w:color="auto"/>
          </w:divBdr>
        </w:div>
        <w:div w:id="732851466">
          <w:marLeft w:val="0"/>
          <w:marRight w:val="0"/>
          <w:marTop w:val="300"/>
          <w:marBottom w:val="75"/>
          <w:divBdr>
            <w:top w:val="none" w:sz="0" w:space="0" w:color="auto"/>
            <w:left w:val="none" w:sz="0" w:space="0" w:color="auto"/>
            <w:bottom w:val="none" w:sz="0" w:space="0" w:color="auto"/>
            <w:right w:val="none" w:sz="0" w:space="0" w:color="auto"/>
          </w:divBdr>
        </w:div>
        <w:div w:id="1097023207">
          <w:marLeft w:val="0"/>
          <w:marRight w:val="0"/>
          <w:marTop w:val="300"/>
          <w:marBottom w:val="75"/>
          <w:divBdr>
            <w:top w:val="none" w:sz="0" w:space="0" w:color="auto"/>
            <w:left w:val="none" w:sz="0" w:space="0" w:color="auto"/>
            <w:bottom w:val="none" w:sz="0" w:space="0" w:color="auto"/>
            <w:right w:val="none" w:sz="0" w:space="0" w:color="auto"/>
          </w:divBdr>
        </w:div>
      </w:divsChild>
    </w:div>
    <w:div w:id="996224697">
      <w:bodyDiv w:val="1"/>
      <w:marLeft w:val="0"/>
      <w:marRight w:val="0"/>
      <w:marTop w:val="0"/>
      <w:marBottom w:val="0"/>
      <w:divBdr>
        <w:top w:val="none" w:sz="0" w:space="0" w:color="auto"/>
        <w:left w:val="none" w:sz="0" w:space="0" w:color="auto"/>
        <w:bottom w:val="none" w:sz="0" w:space="0" w:color="auto"/>
        <w:right w:val="none" w:sz="0" w:space="0" w:color="auto"/>
      </w:divBdr>
      <w:divsChild>
        <w:div w:id="544760281">
          <w:marLeft w:val="0"/>
          <w:marRight w:val="0"/>
          <w:marTop w:val="300"/>
          <w:marBottom w:val="75"/>
          <w:divBdr>
            <w:top w:val="none" w:sz="0" w:space="0" w:color="auto"/>
            <w:left w:val="none" w:sz="0" w:space="0" w:color="auto"/>
            <w:bottom w:val="none" w:sz="0" w:space="0" w:color="auto"/>
            <w:right w:val="none" w:sz="0" w:space="0" w:color="auto"/>
          </w:divBdr>
        </w:div>
        <w:div w:id="2039891586">
          <w:marLeft w:val="0"/>
          <w:marRight w:val="0"/>
          <w:marTop w:val="300"/>
          <w:marBottom w:val="75"/>
          <w:divBdr>
            <w:top w:val="none" w:sz="0" w:space="0" w:color="auto"/>
            <w:left w:val="none" w:sz="0" w:space="0" w:color="auto"/>
            <w:bottom w:val="none" w:sz="0" w:space="0" w:color="auto"/>
            <w:right w:val="none" w:sz="0" w:space="0" w:color="auto"/>
          </w:divBdr>
        </w:div>
        <w:div w:id="2010912649">
          <w:marLeft w:val="0"/>
          <w:marRight w:val="0"/>
          <w:marTop w:val="300"/>
          <w:marBottom w:val="75"/>
          <w:divBdr>
            <w:top w:val="none" w:sz="0" w:space="0" w:color="auto"/>
            <w:left w:val="none" w:sz="0" w:space="0" w:color="auto"/>
            <w:bottom w:val="none" w:sz="0" w:space="0" w:color="auto"/>
            <w:right w:val="none" w:sz="0" w:space="0" w:color="auto"/>
          </w:divBdr>
        </w:div>
        <w:div w:id="1623270561">
          <w:marLeft w:val="0"/>
          <w:marRight w:val="0"/>
          <w:marTop w:val="300"/>
          <w:marBottom w:val="75"/>
          <w:divBdr>
            <w:top w:val="none" w:sz="0" w:space="0" w:color="auto"/>
            <w:left w:val="none" w:sz="0" w:space="0" w:color="auto"/>
            <w:bottom w:val="none" w:sz="0" w:space="0" w:color="auto"/>
            <w:right w:val="none" w:sz="0" w:space="0" w:color="auto"/>
          </w:divBdr>
        </w:div>
        <w:div w:id="998924910">
          <w:marLeft w:val="0"/>
          <w:marRight w:val="0"/>
          <w:marTop w:val="300"/>
          <w:marBottom w:val="75"/>
          <w:divBdr>
            <w:top w:val="none" w:sz="0" w:space="0" w:color="auto"/>
            <w:left w:val="none" w:sz="0" w:space="0" w:color="auto"/>
            <w:bottom w:val="none" w:sz="0" w:space="0" w:color="auto"/>
            <w:right w:val="none" w:sz="0" w:space="0" w:color="auto"/>
          </w:divBdr>
        </w:div>
        <w:div w:id="859703622">
          <w:marLeft w:val="0"/>
          <w:marRight w:val="0"/>
          <w:marTop w:val="300"/>
          <w:marBottom w:val="75"/>
          <w:divBdr>
            <w:top w:val="none" w:sz="0" w:space="0" w:color="auto"/>
            <w:left w:val="none" w:sz="0" w:space="0" w:color="auto"/>
            <w:bottom w:val="none" w:sz="0" w:space="0" w:color="auto"/>
            <w:right w:val="none" w:sz="0" w:space="0" w:color="auto"/>
          </w:divBdr>
        </w:div>
        <w:div w:id="1425682940">
          <w:marLeft w:val="0"/>
          <w:marRight w:val="0"/>
          <w:marTop w:val="300"/>
          <w:marBottom w:val="75"/>
          <w:divBdr>
            <w:top w:val="none" w:sz="0" w:space="0" w:color="auto"/>
            <w:left w:val="none" w:sz="0" w:space="0" w:color="auto"/>
            <w:bottom w:val="none" w:sz="0" w:space="0" w:color="auto"/>
            <w:right w:val="none" w:sz="0" w:space="0" w:color="auto"/>
          </w:divBdr>
        </w:div>
        <w:div w:id="467477369">
          <w:marLeft w:val="0"/>
          <w:marRight w:val="0"/>
          <w:marTop w:val="300"/>
          <w:marBottom w:val="75"/>
          <w:divBdr>
            <w:top w:val="none" w:sz="0" w:space="0" w:color="auto"/>
            <w:left w:val="none" w:sz="0" w:space="0" w:color="auto"/>
            <w:bottom w:val="none" w:sz="0" w:space="0" w:color="auto"/>
            <w:right w:val="none" w:sz="0" w:space="0" w:color="auto"/>
          </w:divBdr>
        </w:div>
        <w:div w:id="2075623289">
          <w:marLeft w:val="0"/>
          <w:marRight w:val="0"/>
          <w:marTop w:val="300"/>
          <w:marBottom w:val="75"/>
          <w:divBdr>
            <w:top w:val="none" w:sz="0" w:space="0" w:color="auto"/>
            <w:left w:val="none" w:sz="0" w:space="0" w:color="auto"/>
            <w:bottom w:val="none" w:sz="0" w:space="0" w:color="auto"/>
            <w:right w:val="none" w:sz="0" w:space="0" w:color="auto"/>
          </w:divBdr>
        </w:div>
        <w:div w:id="1734505669">
          <w:marLeft w:val="0"/>
          <w:marRight w:val="0"/>
          <w:marTop w:val="300"/>
          <w:marBottom w:val="75"/>
          <w:divBdr>
            <w:top w:val="none" w:sz="0" w:space="0" w:color="auto"/>
            <w:left w:val="none" w:sz="0" w:space="0" w:color="auto"/>
            <w:bottom w:val="none" w:sz="0" w:space="0" w:color="auto"/>
            <w:right w:val="none" w:sz="0" w:space="0" w:color="auto"/>
          </w:divBdr>
        </w:div>
        <w:div w:id="1211845898">
          <w:marLeft w:val="0"/>
          <w:marRight w:val="0"/>
          <w:marTop w:val="300"/>
          <w:marBottom w:val="75"/>
          <w:divBdr>
            <w:top w:val="none" w:sz="0" w:space="0" w:color="auto"/>
            <w:left w:val="none" w:sz="0" w:space="0" w:color="auto"/>
            <w:bottom w:val="none" w:sz="0" w:space="0" w:color="auto"/>
            <w:right w:val="none" w:sz="0" w:space="0" w:color="auto"/>
          </w:divBdr>
        </w:div>
        <w:div w:id="277612877">
          <w:marLeft w:val="0"/>
          <w:marRight w:val="0"/>
          <w:marTop w:val="300"/>
          <w:marBottom w:val="75"/>
          <w:divBdr>
            <w:top w:val="none" w:sz="0" w:space="0" w:color="auto"/>
            <w:left w:val="none" w:sz="0" w:space="0" w:color="auto"/>
            <w:bottom w:val="none" w:sz="0" w:space="0" w:color="auto"/>
            <w:right w:val="none" w:sz="0" w:space="0" w:color="auto"/>
          </w:divBdr>
        </w:div>
        <w:div w:id="1534078037">
          <w:marLeft w:val="0"/>
          <w:marRight w:val="0"/>
          <w:marTop w:val="300"/>
          <w:marBottom w:val="75"/>
          <w:divBdr>
            <w:top w:val="none" w:sz="0" w:space="0" w:color="auto"/>
            <w:left w:val="none" w:sz="0" w:space="0" w:color="auto"/>
            <w:bottom w:val="none" w:sz="0" w:space="0" w:color="auto"/>
            <w:right w:val="none" w:sz="0" w:space="0" w:color="auto"/>
          </w:divBdr>
        </w:div>
        <w:div w:id="1577401760">
          <w:marLeft w:val="0"/>
          <w:marRight w:val="0"/>
          <w:marTop w:val="300"/>
          <w:marBottom w:val="75"/>
          <w:divBdr>
            <w:top w:val="none" w:sz="0" w:space="0" w:color="auto"/>
            <w:left w:val="none" w:sz="0" w:space="0" w:color="auto"/>
            <w:bottom w:val="none" w:sz="0" w:space="0" w:color="auto"/>
            <w:right w:val="none" w:sz="0" w:space="0" w:color="auto"/>
          </w:divBdr>
        </w:div>
        <w:div w:id="887648101">
          <w:marLeft w:val="0"/>
          <w:marRight w:val="0"/>
          <w:marTop w:val="300"/>
          <w:marBottom w:val="75"/>
          <w:divBdr>
            <w:top w:val="none" w:sz="0" w:space="0" w:color="auto"/>
            <w:left w:val="none" w:sz="0" w:space="0" w:color="auto"/>
            <w:bottom w:val="none" w:sz="0" w:space="0" w:color="auto"/>
            <w:right w:val="none" w:sz="0" w:space="0" w:color="auto"/>
          </w:divBdr>
        </w:div>
        <w:div w:id="468982911">
          <w:marLeft w:val="0"/>
          <w:marRight w:val="0"/>
          <w:marTop w:val="300"/>
          <w:marBottom w:val="75"/>
          <w:divBdr>
            <w:top w:val="none" w:sz="0" w:space="0" w:color="auto"/>
            <w:left w:val="none" w:sz="0" w:space="0" w:color="auto"/>
            <w:bottom w:val="none" w:sz="0" w:space="0" w:color="auto"/>
            <w:right w:val="none" w:sz="0" w:space="0" w:color="auto"/>
          </w:divBdr>
        </w:div>
        <w:div w:id="1399938437">
          <w:marLeft w:val="0"/>
          <w:marRight w:val="0"/>
          <w:marTop w:val="300"/>
          <w:marBottom w:val="75"/>
          <w:divBdr>
            <w:top w:val="none" w:sz="0" w:space="0" w:color="auto"/>
            <w:left w:val="none" w:sz="0" w:space="0" w:color="auto"/>
            <w:bottom w:val="none" w:sz="0" w:space="0" w:color="auto"/>
            <w:right w:val="none" w:sz="0" w:space="0" w:color="auto"/>
          </w:divBdr>
        </w:div>
        <w:div w:id="1465853479">
          <w:marLeft w:val="0"/>
          <w:marRight w:val="0"/>
          <w:marTop w:val="300"/>
          <w:marBottom w:val="75"/>
          <w:divBdr>
            <w:top w:val="none" w:sz="0" w:space="0" w:color="auto"/>
            <w:left w:val="none" w:sz="0" w:space="0" w:color="auto"/>
            <w:bottom w:val="none" w:sz="0" w:space="0" w:color="auto"/>
            <w:right w:val="none" w:sz="0" w:space="0" w:color="auto"/>
          </w:divBdr>
        </w:div>
        <w:div w:id="1201477497">
          <w:marLeft w:val="450"/>
          <w:marRight w:val="0"/>
          <w:marTop w:val="0"/>
          <w:marBottom w:val="0"/>
          <w:divBdr>
            <w:top w:val="none" w:sz="0" w:space="0" w:color="auto"/>
            <w:left w:val="none" w:sz="0" w:space="0" w:color="auto"/>
            <w:bottom w:val="none" w:sz="0" w:space="0" w:color="auto"/>
            <w:right w:val="none" w:sz="0" w:space="0" w:color="auto"/>
          </w:divBdr>
        </w:div>
        <w:div w:id="323319766">
          <w:marLeft w:val="0"/>
          <w:marRight w:val="0"/>
          <w:marTop w:val="300"/>
          <w:marBottom w:val="75"/>
          <w:divBdr>
            <w:top w:val="none" w:sz="0" w:space="0" w:color="auto"/>
            <w:left w:val="none" w:sz="0" w:space="0" w:color="auto"/>
            <w:bottom w:val="none" w:sz="0" w:space="0" w:color="auto"/>
            <w:right w:val="none" w:sz="0" w:space="0" w:color="auto"/>
          </w:divBdr>
        </w:div>
        <w:div w:id="1894539612">
          <w:marLeft w:val="0"/>
          <w:marRight w:val="0"/>
          <w:marTop w:val="300"/>
          <w:marBottom w:val="75"/>
          <w:divBdr>
            <w:top w:val="none" w:sz="0" w:space="0" w:color="auto"/>
            <w:left w:val="none" w:sz="0" w:space="0" w:color="auto"/>
            <w:bottom w:val="none" w:sz="0" w:space="0" w:color="auto"/>
            <w:right w:val="none" w:sz="0" w:space="0" w:color="auto"/>
          </w:divBdr>
        </w:div>
        <w:div w:id="910388508">
          <w:marLeft w:val="0"/>
          <w:marRight w:val="0"/>
          <w:marTop w:val="300"/>
          <w:marBottom w:val="75"/>
          <w:divBdr>
            <w:top w:val="none" w:sz="0" w:space="0" w:color="auto"/>
            <w:left w:val="none" w:sz="0" w:space="0" w:color="auto"/>
            <w:bottom w:val="none" w:sz="0" w:space="0" w:color="auto"/>
            <w:right w:val="none" w:sz="0" w:space="0" w:color="auto"/>
          </w:divBdr>
        </w:div>
        <w:div w:id="2029522342">
          <w:marLeft w:val="0"/>
          <w:marRight w:val="0"/>
          <w:marTop w:val="300"/>
          <w:marBottom w:val="75"/>
          <w:divBdr>
            <w:top w:val="none" w:sz="0" w:space="0" w:color="auto"/>
            <w:left w:val="none" w:sz="0" w:space="0" w:color="auto"/>
            <w:bottom w:val="none" w:sz="0" w:space="0" w:color="auto"/>
            <w:right w:val="none" w:sz="0" w:space="0" w:color="auto"/>
          </w:divBdr>
        </w:div>
        <w:div w:id="639916636">
          <w:marLeft w:val="0"/>
          <w:marRight w:val="0"/>
          <w:marTop w:val="300"/>
          <w:marBottom w:val="75"/>
          <w:divBdr>
            <w:top w:val="none" w:sz="0" w:space="0" w:color="auto"/>
            <w:left w:val="none" w:sz="0" w:space="0" w:color="auto"/>
            <w:bottom w:val="none" w:sz="0" w:space="0" w:color="auto"/>
            <w:right w:val="none" w:sz="0" w:space="0" w:color="auto"/>
          </w:divBdr>
        </w:div>
        <w:div w:id="511845371">
          <w:marLeft w:val="0"/>
          <w:marRight w:val="0"/>
          <w:marTop w:val="300"/>
          <w:marBottom w:val="75"/>
          <w:divBdr>
            <w:top w:val="none" w:sz="0" w:space="0" w:color="auto"/>
            <w:left w:val="none" w:sz="0" w:space="0" w:color="auto"/>
            <w:bottom w:val="none" w:sz="0" w:space="0" w:color="auto"/>
            <w:right w:val="none" w:sz="0" w:space="0" w:color="auto"/>
          </w:divBdr>
        </w:div>
        <w:div w:id="1514954057">
          <w:marLeft w:val="0"/>
          <w:marRight w:val="0"/>
          <w:marTop w:val="300"/>
          <w:marBottom w:val="75"/>
          <w:divBdr>
            <w:top w:val="none" w:sz="0" w:space="0" w:color="auto"/>
            <w:left w:val="none" w:sz="0" w:space="0" w:color="auto"/>
            <w:bottom w:val="none" w:sz="0" w:space="0" w:color="auto"/>
            <w:right w:val="none" w:sz="0" w:space="0" w:color="auto"/>
          </w:divBdr>
        </w:div>
        <w:div w:id="1862889139">
          <w:marLeft w:val="0"/>
          <w:marRight w:val="0"/>
          <w:marTop w:val="300"/>
          <w:marBottom w:val="75"/>
          <w:divBdr>
            <w:top w:val="none" w:sz="0" w:space="0" w:color="auto"/>
            <w:left w:val="none" w:sz="0" w:space="0" w:color="auto"/>
            <w:bottom w:val="none" w:sz="0" w:space="0" w:color="auto"/>
            <w:right w:val="none" w:sz="0" w:space="0" w:color="auto"/>
          </w:divBdr>
        </w:div>
        <w:div w:id="2144155897">
          <w:marLeft w:val="450"/>
          <w:marRight w:val="0"/>
          <w:marTop w:val="0"/>
          <w:marBottom w:val="0"/>
          <w:divBdr>
            <w:top w:val="none" w:sz="0" w:space="0" w:color="auto"/>
            <w:left w:val="none" w:sz="0" w:space="0" w:color="auto"/>
            <w:bottom w:val="none" w:sz="0" w:space="0" w:color="auto"/>
            <w:right w:val="none" w:sz="0" w:space="0" w:color="auto"/>
          </w:divBdr>
        </w:div>
        <w:div w:id="1283684196">
          <w:marLeft w:val="0"/>
          <w:marRight w:val="0"/>
          <w:marTop w:val="300"/>
          <w:marBottom w:val="75"/>
          <w:divBdr>
            <w:top w:val="none" w:sz="0" w:space="0" w:color="auto"/>
            <w:left w:val="none" w:sz="0" w:space="0" w:color="auto"/>
            <w:bottom w:val="none" w:sz="0" w:space="0" w:color="auto"/>
            <w:right w:val="none" w:sz="0" w:space="0" w:color="auto"/>
          </w:divBdr>
        </w:div>
        <w:div w:id="1903372559">
          <w:marLeft w:val="450"/>
          <w:marRight w:val="0"/>
          <w:marTop w:val="0"/>
          <w:marBottom w:val="0"/>
          <w:divBdr>
            <w:top w:val="none" w:sz="0" w:space="0" w:color="auto"/>
            <w:left w:val="none" w:sz="0" w:space="0" w:color="auto"/>
            <w:bottom w:val="none" w:sz="0" w:space="0" w:color="auto"/>
            <w:right w:val="none" w:sz="0" w:space="0" w:color="auto"/>
          </w:divBdr>
        </w:div>
        <w:div w:id="860508123">
          <w:marLeft w:val="0"/>
          <w:marRight w:val="0"/>
          <w:marTop w:val="300"/>
          <w:marBottom w:val="75"/>
          <w:divBdr>
            <w:top w:val="none" w:sz="0" w:space="0" w:color="auto"/>
            <w:left w:val="none" w:sz="0" w:space="0" w:color="auto"/>
            <w:bottom w:val="none" w:sz="0" w:space="0" w:color="auto"/>
            <w:right w:val="none" w:sz="0" w:space="0" w:color="auto"/>
          </w:divBdr>
        </w:div>
        <w:div w:id="397090310">
          <w:marLeft w:val="0"/>
          <w:marRight w:val="0"/>
          <w:marTop w:val="300"/>
          <w:marBottom w:val="75"/>
          <w:divBdr>
            <w:top w:val="none" w:sz="0" w:space="0" w:color="auto"/>
            <w:left w:val="none" w:sz="0" w:space="0" w:color="auto"/>
            <w:bottom w:val="none" w:sz="0" w:space="0" w:color="auto"/>
            <w:right w:val="none" w:sz="0" w:space="0" w:color="auto"/>
          </w:divBdr>
        </w:div>
        <w:div w:id="1544052729">
          <w:marLeft w:val="0"/>
          <w:marRight w:val="0"/>
          <w:marTop w:val="300"/>
          <w:marBottom w:val="75"/>
          <w:divBdr>
            <w:top w:val="none" w:sz="0" w:space="0" w:color="auto"/>
            <w:left w:val="none" w:sz="0" w:space="0" w:color="auto"/>
            <w:bottom w:val="none" w:sz="0" w:space="0" w:color="auto"/>
            <w:right w:val="none" w:sz="0" w:space="0" w:color="auto"/>
          </w:divBdr>
        </w:div>
        <w:div w:id="80487666">
          <w:marLeft w:val="450"/>
          <w:marRight w:val="0"/>
          <w:marTop w:val="0"/>
          <w:marBottom w:val="0"/>
          <w:divBdr>
            <w:top w:val="none" w:sz="0" w:space="0" w:color="auto"/>
            <w:left w:val="none" w:sz="0" w:space="0" w:color="auto"/>
            <w:bottom w:val="none" w:sz="0" w:space="0" w:color="auto"/>
            <w:right w:val="none" w:sz="0" w:space="0" w:color="auto"/>
          </w:divBdr>
        </w:div>
        <w:div w:id="1872985527">
          <w:marLeft w:val="0"/>
          <w:marRight w:val="0"/>
          <w:marTop w:val="300"/>
          <w:marBottom w:val="75"/>
          <w:divBdr>
            <w:top w:val="none" w:sz="0" w:space="0" w:color="auto"/>
            <w:left w:val="none" w:sz="0" w:space="0" w:color="auto"/>
            <w:bottom w:val="none" w:sz="0" w:space="0" w:color="auto"/>
            <w:right w:val="none" w:sz="0" w:space="0" w:color="auto"/>
          </w:divBdr>
        </w:div>
        <w:div w:id="2120180502">
          <w:marLeft w:val="0"/>
          <w:marRight w:val="0"/>
          <w:marTop w:val="300"/>
          <w:marBottom w:val="75"/>
          <w:divBdr>
            <w:top w:val="none" w:sz="0" w:space="0" w:color="auto"/>
            <w:left w:val="none" w:sz="0" w:space="0" w:color="auto"/>
            <w:bottom w:val="none" w:sz="0" w:space="0" w:color="auto"/>
            <w:right w:val="none" w:sz="0" w:space="0" w:color="auto"/>
          </w:divBdr>
        </w:div>
        <w:div w:id="1438670203">
          <w:marLeft w:val="0"/>
          <w:marRight w:val="0"/>
          <w:marTop w:val="300"/>
          <w:marBottom w:val="75"/>
          <w:divBdr>
            <w:top w:val="none" w:sz="0" w:space="0" w:color="auto"/>
            <w:left w:val="none" w:sz="0" w:space="0" w:color="auto"/>
            <w:bottom w:val="none" w:sz="0" w:space="0" w:color="auto"/>
            <w:right w:val="none" w:sz="0" w:space="0" w:color="auto"/>
          </w:divBdr>
        </w:div>
        <w:div w:id="1488129791">
          <w:marLeft w:val="0"/>
          <w:marRight w:val="0"/>
          <w:marTop w:val="300"/>
          <w:marBottom w:val="75"/>
          <w:divBdr>
            <w:top w:val="none" w:sz="0" w:space="0" w:color="auto"/>
            <w:left w:val="none" w:sz="0" w:space="0" w:color="auto"/>
            <w:bottom w:val="none" w:sz="0" w:space="0" w:color="auto"/>
            <w:right w:val="none" w:sz="0" w:space="0" w:color="auto"/>
          </w:divBdr>
        </w:div>
        <w:div w:id="1370908694">
          <w:marLeft w:val="0"/>
          <w:marRight w:val="0"/>
          <w:marTop w:val="300"/>
          <w:marBottom w:val="75"/>
          <w:divBdr>
            <w:top w:val="none" w:sz="0" w:space="0" w:color="auto"/>
            <w:left w:val="none" w:sz="0" w:space="0" w:color="auto"/>
            <w:bottom w:val="none" w:sz="0" w:space="0" w:color="auto"/>
            <w:right w:val="none" w:sz="0" w:space="0" w:color="auto"/>
          </w:divBdr>
        </w:div>
        <w:div w:id="722632032">
          <w:marLeft w:val="0"/>
          <w:marRight w:val="0"/>
          <w:marTop w:val="300"/>
          <w:marBottom w:val="75"/>
          <w:divBdr>
            <w:top w:val="none" w:sz="0" w:space="0" w:color="auto"/>
            <w:left w:val="none" w:sz="0" w:space="0" w:color="auto"/>
            <w:bottom w:val="none" w:sz="0" w:space="0" w:color="auto"/>
            <w:right w:val="none" w:sz="0" w:space="0" w:color="auto"/>
          </w:divBdr>
        </w:div>
        <w:div w:id="187377830">
          <w:marLeft w:val="0"/>
          <w:marRight w:val="0"/>
          <w:marTop w:val="300"/>
          <w:marBottom w:val="75"/>
          <w:divBdr>
            <w:top w:val="none" w:sz="0" w:space="0" w:color="auto"/>
            <w:left w:val="none" w:sz="0" w:space="0" w:color="auto"/>
            <w:bottom w:val="none" w:sz="0" w:space="0" w:color="auto"/>
            <w:right w:val="none" w:sz="0" w:space="0" w:color="auto"/>
          </w:divBdr>
        </w:div>
        <w:div w:id="72356186">
          <w:marLeft w:val="0"/>
          <w:marRight w:val="0"/>
          <w:marTop w:val="300"/>
          <w:marBottom w:val="75"/>
          <w:divBdr>
            <w:top w:val="none" w:sz="0" w:space="0" w:color="auto"/>
            <w:left w:val="none" w:sz="0" w:space="0" w:color="auto"/>
            <w:bottom w:val="none" w:sz="0" w:space="0" w:color="auto"/>
            <w:right w:val="none" w:sz="0" w:space="0" w:color="auto"/>
          </w:divBdr>
        </w:div>
        <w:div w:id="1239100917">
          <w:marLeft w:val="0"/>
          <w:marRight w:val="0"/>
          <w:marTop w:val="300"/>
          <w:marBottom w:val="75"/>
          <w:divBdr>
            <w:top w:val="none" w:sz="0" w:space="0" w:color="auto"/>
            <w:left w:val="none" w:sz="0" w:space="0" w:color="auto"/>
            <w:bottom w:val="none" w:sz="0" w:space="0" w:color="auto"/>
            <w:right w:val="none" w:sz="0" w:space="0" w:color="auto"/>
          </w:divBdr>
        </w:div>
        <w:div w:id="510532327">
          <w:marLeft w:val="0"/>
          <w:marRight w:val="0"/>
          <w:marTop w:val="300"/>
          <w:marBottom w:val="75"/>
          <w:divBdr>
            <w:top w:val="none" w:sz="0" w:space="0" w:color="auto"/>
            <w:left w:val="none" w:sz="0" w:space="0" w:color="auto"/>
            <w:bottom w:val="none" w:sz="0" w:space="0" w:color="auto"/>
            <w:right w:val="none" w:sz="0" w:space="0" w:color="auto"/>
          </w:divBdr>
        </w:div>
        <w:div w:id="598564980">
          <w:marLeft w:val="0"/>
          <w:marRight w:val="0"/>
          <w:marTop w:val="300"/>
          <w:marBottom w:val="75"/>
          <w:divBdr>
            <w:top w:val="none" w:sz="0" w:space="0" w:color="auto"/>
            <w:left w:val="none" w:sz="0" w:space="0" w:color="auto"/>
            <w:bottom w:val="none" w:sz="0" w:space="0" w:color="auto"/>
            <w:right w:val="none" w:sz="0" w:space="0" w:color="auto"/>
          </w:divBdr>
        </w:div>
        <w:div w:id="1828208292">
          <w:marLeft w:val="0"/>
          <w:marRight w:val="0"/>
          <w:marTop w:val="300"/>
          <w:marBottom w:val="75"/>
          <w:divBdr>
            <w:top w:val="none" w:sz="0" w:space="0" w:color="auto"/>
            <w:left w:val="none" w:sz="0" w:space="0" w:color="auto"/>
            <w:bottom w:val="none" w:sz="0" w:space="0" w:color="auto"/>
            <w:right w:val="none" w:sz="0" w:space="0" w:color="auto"/>
          </w:divBdr>
        </w:div>
      </w:divsChild>
    </w:div>
    <w:div w:id="1183666516">
      <w:bodyDiv w:val="1"/>
      <w:marLeft w:val="0"/>
      <w:marRight w:val="0"/>
      <w:marTop w:val="0"/>
      <w:marBottom w:val="0"/>
      <w:divBdr>
        <w:top w:val="none" w:sz="0" w:space="0" w:color="auto"/>
        <w:left w:val="none" w:sz="0" w:space="0" w:color="auto"/>
        <w:bottom w:val="none" w:sz="0" w:space="0" w:color="auto"/>
        <w:right w:val="none" w:sz="0" w:space="0" w:color="auto"/>
      </w:divBdr>
      <w:divsChild>
        <w:div w:id="1338118934">
          <w:marLeft w:val="0"/>
          <w:marRight w:val="0"/>
          <w:marTop w:val="300"/>
          <w:marBottom w:val="75"/>
          <w:divBdr>
            <w:top w:val="none" w:sz="0" w:space="0" w:color="auto"/>
            <w:left w:val="none" w:sz="0" w:space="0" w:color="auto"/>
            <w:bottom w:val="none" w:sz="0" w:space="0" w:color="auto"/>
            <w:right w:val="none" w:sz="0" w:space="0" w:color="auto"/>
          </w:divBdr>
        </w:div>
        <w:div w:id="1188569402">
          <w:marLeft w:val="450"/>
          <w:marRight w:val="0"/>
          <w:marTop w:val="0"/>
          <w:marBottom w:val="0"/>
          <w:divBdr>
            <w:top w:val="none" w:sz="0" w:space="0" w:color="auto"/>
            <w:left w:val="none" w:sz="0" w:space="0" w:color="auto"/>
            <w:bottom w:val="none" w:sz="0" w:space="0" w:color="auto"/>
            <w:right w:val="none" w:sz="0" w:space="0" w:color="auto"/>
          </w:divBdr>
        </w:div>
        <w:div w:id="760832442">
          <w:marLeft w:val="0"/>
          <w:marRight w:val="0"/>
          <w:marTop w:val="300"/>
          <w:marBottom w:val="75"/>
          <w:divBdr>
            <w:top w:val="none" w:sz="0" w:space="0" w:color="auto"/>
            <w:left w:val="none" w:sz="0" w:space="0" w:color="auto"/>
            <w:bottom w:val="none" w:sz="0" w:space="0" w:color="auto"/>
            <w:right w:val="none" w:sz="0" w:space="0" w:color="auto"/>
          </w:divBdr>
        </w:div>
      </w:divsChild>
    </w:div>
    <w:div w:id="1272515259">
      <w:bodyDiv w:val="1"/>
      <w:marLeft w:val="0"/>
      <w:marRight w:val="0"/>
      <w:marTop w:val="0"/>
      <w:marBottom w:val="0"/>
      <w:divBdr>
        <w:top w:val="none" w:sz="0" w:space="0" w:color="auto"/>
        <w:left w:val="none" w:sz="0" w:space="0" w:color="auto"/>
        <w:bottom w:val="none" w:sz="0" w:space="0" w:color="auto"/>
        <w:right w:val="none" w:sz="0" w:space="0" w:color="auto"/>
      </w:divBdr>
      <w:divsChild>
        <w:div w:id="1933120069">
          <w:marLeft w:val="0"/>
          <w:marRight w:val="0"/>
          <w:marTop w:val="300"/>
          <w:marBottom w:val="75"/>
          <w:divBdr>
            <w:top w:val="none" w:sz="0" w:space="0" w:color="auto"/>
            <w:left w:val="none" w:sz="0" w:space="0" w:color="auto"/>
            <w:bottom w:val="none" w:sz="0" w:space="0" w:color="auto"/>
            <w:right w:val="none" w:sz="0" w:space="0" w:color="auto"/>
          </w:divBdr>
        </w:div>
        <w:div w:id="1981957908">
          <w:marLeft w:val="0"/>
          <w:marRight w:val="0"/>
          <w:marTop w:val="300"/>
          <w:marBottom w:val="75"/>
          <w:divBdr>
            <w:top w:val="none" w:sz="0" w:space="0" w:color="auto"/>
            <w:left w:val="none" w:sz="0" w:space="0" w:color="auto"/>
            <w:bottom w:val="none" w:sz="0" w:space="0" w:color="auto"/>
            <w:right w:val="none" w:sz="0" w:space="0" w:color="auto"/>
          </w:divBdr>
        </w:div>
        <w:div w:id="1810904534">
          <w:marLeft w:val="450"/>
          <w:marRight w:val="0"/>
          <w:marTop w:val="0"/>
          <w:marBottom w:val="0"/>
          <w:divBdr>
            <w:top w:val="none" w:sz="0" w:space="0" w:color="auto"/>
            <w:left w:val="none" w:sz="0" w:space="0" w:color="auto"/>
            <w:bottom w:val="none" w:sz="0" w:space="0" w:color="auto"/>
            <w:right w:val="none" w:sz="0" w:space="0" w:color="auto"/>
          </w:divBdr>
        </w:div>
        <w:div w:id="1497382723">
          <w:marLeft w:val="450"/>
          <w:marRight w:val="0"/>
          <w:marTop w:val="0"/>
          <w:marBottom w:val="0"/>
          <w:divBdr>
            <w:top w:val="none" w:sz="0" w:space="0" w:color="auto"/>
            <w:left w:val="none" w:sz="0" w:space="0" w:color="auto"/>
            <w:bottom w:val="none" w:sz="0" w:space="0" w:color="auto"/>
            <w:right w:val="none" w:sz="0" w:space="0" w:color="auto"/>
          </w:divBdr>
        </w:div>
        <w:div w:id="208032081">
          <w:marLeft w:val="0"/>
          <w:marRight w:val="0"/>
          <w:marTop w:val="300"/>
          <w:marBottom w:val="75"/>
          <w:divBdr>
            <w:top w:val="none" w:sz="0" w:space="0" w:color="auto"/>
            <w:left w:val="none" w:sz="0" w:space="0" w:color="auto"/>
            <w:bottom w:val="none" w:sz="0" w:space="0" w:color="auto"/>
            <w:right w:val="none" w:sz="0" w:space="0" w:color="auto"/>
          </w:divBdr>
        </w:div>
        <w:div w:id="547495501">
          <w:marLeft w:val="0"/>
          <w:marRight w:val="0"/>
          <w:marTop w:val="300"/>
          <w:marBottom w:val="75"/>
          <w:divBdr>
            <w:top w:val="none" w:sz="0" w:space="0" w:color="auto"/>
            <w:left w:val="none" w:sz="0" w:space="0" w:color="auto"/>
            <w:bottom w:val="none" w:sz="0" w:space="0" w:color="auto"/>
            <w:right w:val="none" w:sz="0" w:space="0" w:color="auto"/>
          </w:divBdr>
        </w:div>
        <w:div w:id="312487655">
          <w:marLeft w:val="450"/>
          <w:marRight w:val="0"/>
          <w:marTop w:val="0"/>
          <w:marBottom w:val="0"/>
          <w:divBdr>
            <w:top w:val="none" w:sz="0" w:space="0" w:color="auto"/>
            <w:left w:val="none" w:sz="0" w:space="0" w:color="auto"/>
            <w:bottom w:val="none" w:sz="0" w:space="0" w:color="auto"/>
            <w:right w:val="none" w:sz="0" w:space="0" w:color="auto"/>
          </w:divBdr>
        </w:div>
        <w:div w:id="1455320504">
          <w:marLeft w:val="0"/>
          <w:marRight w:val="0"/>
          <w:marTop w:val="300"/>
          <w:marBottom w:val="75"/>
          <w:divBdr>
            <w:top w:val="none" w:sz="0" w:space="0" w:color="auto"/>
            <w:left w:val="none" w:sz="0" w:space="0" w:color="auto"/>
            <w:bottom w:val="none" w:sz="0" w:space="0" w:color="auto"/>
            <w:right w:val="none" w:sz="0" w:space="0" w:color="auto"/>
          </w:divBdr>
        </w:div>
        <w:div w:id="2050370336">
          <w:marLeft w:val="450"/>
          <w:marRight w:val="0"/>
          <w:marTop w:val="0"/>
          <w:marBottom w:val="0"/>
          <w:divBdr>
            <w:top w:val="none" w:sz="0" w:space="0" w:color="auto"/>
            <w:left w:val="none" w:sz="0" w:space="0" w:color="auto"/>
            <w:bottom w:val="none" w:sz="0" w:space="0" w:color="auto"/>
            <w:right w:val="none" w:sz="0" w:space="0" w:color="auto"/>
          </w:divBdr>
          <w:divsChild>
            <w:div w:id="1184250006">
              <w:marLeft w:val="450"/>
              <w:marRight w:val="0"/>
              <w:marTop w:val="0"/>
              <w:marBottom w:val="0"/>
              <w:divBdr>
                <w:top w:val="none" w:sz="0" w:space="0" w:color="auto"/>
                <w:left w:val="none" w:sz="0" w:space="0" w:color="auto"/>
                <w:bottom w:val="none" w:sz="0" w:space="0" w:color="auto"/>
                <w:right w:val="none" w:sz="0" w:space="0" w:color="auto"/>
              </w:divBdr>
            </w:div>
          </w:divsChild>
        </w:div>
        <w:div w:id="1887793659">
          <w:marLeft w:val="450"/>
          <w:marRight w:val="0"/>
          <w:marTop w:val="0"/>
          <w:marBottom w:val="0"/>
          <w:divBdr>
            <w:top w:val="none" w:sz="0" w:space="0" w:color="auto"/>
            <w:left w:val="none" w:sz="0" w:space="0" w:color="auto"/>
            <w:bottom w:val="none" w:sz="0" w:space="0" w:color="auto"/>
            <w:right w:val="none" w:sz="0" w:space="0" w:color="auto"/>
          </w:divBdr>
          <w:divsChild>
            <w:div w:id="1827474719">
              <w:marLeft w:val="450"/>
              <w:marRight w:val="0"/>
              <w:marTop w:val="0"/>
              <w:marBottom w:val="0"/>
              <w:divBdr>
                <w:top w:val="none" w:sz="0" w:space="0" w:color="auto"/>
                <w:left w:val="none" w:sz="0" w:space="0" w:color="auto"/>
                <w:bottom w:val="none" w:sz="0" w:space="0" w:color="auto"/>
                <w:right w:val="none" w:sz="0" w:space="0" w:color="auto"/>
              </w:divBdr>
            </w:div>
          </w:divsChild>
        </w:div>
        <w:div w:id="1342508418">
          <w:marLeft w:val="0"/>
          <w:marRight w:val="0"/>
          <w:marTop w:val="300"/>
          <w:marBottom w:val="75"/>
          <w:divBdr>
            <w:top w:val="none" w:sz="0" w:space="0" w:color="auto"/>
            <w:left w:val="none" w:sz="0" w:space="0" w:color="auto"/>
            <w:bottom w:val="none" w:sz="0" w:space="0" w:color="auto"/>
            <w:right w:val="none" w:sz="0" w:space="0" w:color="auto"/>
          </w:divBdr>
        </w:div>
        <w:div w:id="1382483992">
          <w:marLeft w:val="0"/>
          <w:marRight w:val="0"/>
          <w:marTop w:val="300"/>
          <w:marBottom w:val="75"/>
          <w:divBdr>
            <w:top w:val="none" w:sz="0" w:space="0" w:color="auto"/>
            <w:left w:val="none" w:sz="0" w:space="0" w:color="auto"/>
            <w:bottom w:val="none" w:sz="0" w:space="0" w:color="auto"/>
            <w:right w:val="none" w:sz="0" w:space="0" w:color="auto"/>
          </w:divBdr>
        </w:div>
        <w:div w:id="2046364628">
          <w:marLeft w:val="0"/>
          <w:marRight w:val="0"/>
          <w:marTop w:val="300"/>
          <w:marBottom w:val="75"/>
          <w:divBdr>
            <w:top w:val="none" w:sz="0" w:space="0" w:color="auto"/>
            <w:left w:val="none" w:sz="0" w:space="0" w:color="auto"/>
            <w:bottom w:val="none" w:sz="0" w:space="0" w:color="auto"/>
            <w:right w:val="none" w:sz="0" w:space="0" w:color="auto"/>
          </w:divBdr>
        </w:div>
        <w:div w:id="1176844491">
          <w:marLeft w:val="450"/>
          <w:marRight w:val="0"/>
          <w:marTop w:val="0"/>
          <w:marBottom w:val="0"/>
          <w:divBdr>
            <w:top w:val="none" w:sz="0" w:space="0" w:color="auto"/>
            <w:left w:val="none" w:sz="0" w:space="0" w:color="auto"/>
            <w:bottom w:val="none" w:sz="0" w:space="0" w:color="auto"/>
            <w:right w:val="none" w:sz="0" w:space="0" w:color="auto"/>
          </w:divBdr>
        </w:div>
        <w:div w:id="1480877218">
          <w:marLeft w:val="0"/>
          <w:marRight w:val="0"/>
          <w:marTop w:val="300"/>
          <w:marBottom w:val="75"/>
          <w:divBdr>
            <w:top w:val="none" w:sz="0" w:space="0" w:color="auto"/>
            <w:left w:val="none" w:sz="0" w:space="0" w:color="auto"/>
            <w:bottom w:val="none" w:sz="0" w:space="0" w:color="auto"/>
            <w:right w:val="none" w:sz="0" w:space="0" w:color="auto"/>
          </w:divBdr>
        </w:div>
        <w:div w:id="1385520984">
          <w:marLeft w:val="450"/>
          <w:marRight w:val="0"/>
          <w:marTop w:val="0"/>
          <w:marBottom w:val="0"/>
          <w:divBdr>
            <w:top w:val="none" w:sz="0" w:space="0" w:color="auto"/>
            <w:left w:val="none" w:sz="0" w:space="0" w:color="auto"/>
            <w:bottom w:val="none" w:sz="0" w:space="0" w:color="auto"/>
            <w:right w:val="none" w:sz="0" w:space="0" w:color="auto"/>
          </w:divBdr>
        </w:div>
        <w:div w:id="1397825532">
          <w:marLeft w:val="0"/>
          <w:marRight w:val="0"/>
          <w:marTop w:val="300"/>
          <w:marBottom w:val="75"/>
          <w:divBdr>
            <w:top w:val="none" w:sz="0" w:space="0" w:color="auto"/>
            <w:left w:val="none" w:sz="0" w:space="0" w:color="auto"/>
            <w:bottom w:val="none" w:sz="0" w:space="0" w:color="auto"/>
            <w:right w:val="none" w:sz="0" w:space="0" w:color="auto"/>
          </w:divBdr>
        </w:div>
        <w:div w:id="422652593">
          <w:marLeft w:val="0"/>
          <w:marRight w:val="0"/>
          <w:marTop w:val="300"/>
          <w:marBottom w:val="75"/>
          <w:divBdr>
            <w:top w:val="none" w:sz="0" w:space="0" w:color="auto"/>
            <w:left w:val="none" w:sz="0" w:space="0" w:color="auto"/>
            <w:bottom w:val="none" w:sz="0" w:space="0" w:color="auto"/>
            <w:right w:val="none" w:sz="0" w:space="0" w:color="auto"/>
          </w:divBdr>
        </w:div>
      </w:divsChild>
    </w:div>
    <w:div w:id="1623881555">
      <w:bodyDiv w:val="1"/>
      <w:marLeft w:val="0"/>
      <w:marRight w:val="0"/>
      <w:marTop w:val="0"/>
      <w:marBottom w:val="0"/>
      <w:divBdr>
        <w:top w:val="none" w:sz="0" w:space="0" w:color="auto"/>
        <w:left w:val="none" w:sz="0" w:space="0" w:color="auto"/>
        <w:bottom w:val="none" w:sz="0" w:space="0" w:color="auto"/>
        <w:right w:val="none" w:sz="0" w:space="0" w:color="auto"/>
      </w:divBdr>
      <w:divsChild>
        <w:div w:id="173614710">
          <w:marLeft w:val="0"/>
          <w:marRight w:val="0"/>
          <w:marTop w:val="300"/>
          <w:marBottom w:val="75"/>
          <w:divBdr>
            <w:top w:val="none" w:sz="0" w:space="0" w:color="auto"/>
            <w:left w:val="none" w:sz="0" w:space="0" w:color="auto"/>
            <w:bottom w:val="none" w:sz="0" w:space="0" w:color="auto"/>
            <w:right w:val="none" w:sz="0" w:space="0" w:color="auto"/>
          </w:divBdr>
        </w:div>
        <w:div w:id="331614488">
          <w:marLeft w:val="450"/>
          <w:marRight w:val="0"/>
          <w:marTop w:val="0"/>
          <w:marBottom w:val="0"/>
          <w:divBdr>
            <w:top w:val="none" w:sz="0" w:space="0" w:color="auto"/>
            <w:left w:val="none" w:sz="0" w:space="0" w:color="auto"/>
            <w:bottom w:val="none" w:sz="0" w:space="0" w:color="auto"/>
            <w:right w:val="none" w:sz="0" w:space="0" w:color="auto"/>
          </w:divBdr>
        </w:div>
        <w:div w:id="1497457055">
          <w:marLeft w:val="0"/>
          <w:marRight w:val="0"/>
          <w:marTop w:val="300"/>
          <w:marBottom w:val="75"/>
          <w:divBdr>
            <w:top w:val="none" w:sz="0" w:space="0" w:color="auto"/>
            <w:left w:val="none" w:sz="0" w:space="0" w:color="auto"/>
            <w:bottom w:val="none" w:sz="0" w:space="0" w:color="auto"/>
            <w:right w:val="none" w:sz="0" w:space="0" w:color="auto"/>
          </w:divBdr>
        </w:div>
        <w:div w:id="722483727">
          <w:marLeft w:val="450"/>
          <w:marRight w:val="0"/>
          <w:marTop w:val="0"/>
          <w:marBottom w:val="0"/>
          <w:divBdr>
            <w:top w:val="none" w:sz="0" w:space="0" w:color="auto"/>
            <w:left w:val="none" w:sz="0" w:space="0" w:color="auto"/>
            <w:bottom w:val="none" w:sz="0" w:space="0" w:color="auto"/>
            <w:right w:val="none" w:sz="0" w:space="0" w:color="auto"/>
          </w:divBdr>
        </w:div>
        <w:div w:id="1788353253">
          <w:marLeft w:val="450"/>
          <w:marRight w:val="0"/>
          <w:marTop w:val="0"/>
          <w:marBottom w:val="0"/>
          <w:divBdr>
            <w:top w:val="none" w:sz="0" w:space="0" w:color="auto"/>
            <w:left w:val="none" w:sz="0" w:space="0" w:color="auto"/>
            <w:bottom w:val="none" w:sz="0" w:space="0" w:color="auto"/>
            <w:right w:val="none" w:sz="0" w:space="0" w:color="auto"/>
          </w:divBdr>
        </w:div>
        <w:div w:id="1140852641">
          <w:marLeft w:val="0"/>
          <w:marRight w:val="0"/>
          <w:marTop w:val="300"/>
          <w:marBottom w:val="75"/>
          <w:divBdr>
            <w:top w:val="none" w:sz="0" w:space="0" w:color="auto"/>
            <w:left w:val="none" w:sz="0" w:space="0" w:color="auto"/>
            <w:bottom w:val="none" w:sz="0" w:space="0" w:color="auto"/>
            <w:right w:val="none" w:sz="0" w:space="0" w:color="auto"/>
          </w:divBdr>
        </w:div>
        <w:div w:id="1137648669">
          <w:marLeft w:val="450"/>
          <w:marRight w:val="0"/>
          <w:marTop w:val="0"/>
          <w:marBottom w:val="0"/>
          <w:divBdr>
            <w:top w:val="none" w:sz="0" w:space="0" w:color="auto"/>
            <w:left w:val="none" w:sz="0" w:space="0" w:color="auto"/>
            <w:bottom w:val="none" w:sz="0" w:space="0" w:color="auto"/>
            <w:right w:val="none" w:sz="0" w:space="0" w:color="auto"/>
          </w:divBdr>
        </w:div>
        <w:div w:id="1914461813">
          <w:marLeft w:val="0"/>
          <w:marRight w:val="0"/>
          <w:marTop w:val="300"/>
          <w:marBottom w:val="75"/>
          <w:divBdr>
            <w:top w:val="none" w:sz="0" w:space="0" w:color="auto"/>
            <w:left w:val="none" w:sz="0" w:space="0" w:color="auto"/>
            <w:bottom w:val="none" w:sz="0" w:space="0" w:color="auto"/>
            <w:right w:val="none" w:sz="0" w:space="0" w:color="auto"/>
          </w:divBdr>
        </w:div>
        <w:div w:id="1552497020">
          <w:marLeft w:val="450"/>
          <w:marRight w:val="0"/>
          <w:marTop w:val="0"/>
          <w:marBottom w:val="0"/>
          <w:divBdr>
            <w:top w:val="none" w:sz="0" w:space="0" w:color="auto"/>
            <w:left w:val="none" w:sz="0" w:space="0" w:color="auto"/>
            <w:bottom w:val="none" w:sz="0" w:space="0" w:color="auto"/>
            <w:right w:val="none" w:sz="0" w:space="0" w:color="auto"/>
          </w:divBdr>
        </w:div>
        <w:div w:id="1588073161">
          <w:marLeft w:val="450"/>
          <w:marRight w:val="0"/>
          <w:marTop w:val="0"/>
          <w:marBottom w:val="0"/>
          <w:divBdr>
            <w:top w:val="none" w:sz="0" w:space="0" w:color="auto"/>
            <w:left w:val="none" w:sz="0" w:space="0" w:color="auto"/>
            <w:bottom w:val="none" w:sz="0" w:space="0" w:color="auto"/>
            <w:right w:val="none" w:sz="0" w:space="0" w:color="auto"/>
          </w:divBdr>
        </w:div>
        <w:div w:id="902523750">
          <w:marLeft w:val="0"/>
          <w:marRight w:val="0"/>
          <w:marTop w:val="300"/>
          <w:marBottom w:val="75"/>
          <w:divBdr>
            <w:top w:val="none" w:sz="0" w:space="0" w:color="auto"/>
            <w:left w:val="none" w:sz="0" w:space="0" w:color="auto"/>
            <w:bottom w:val="none" w:sz="0" w:space="0" w:color="auto"/>
            <w:right w:val="none" w:sz="0" w:space="0" w:color="auto"/>
          </w:divBdr>
        </w:div>
      </w:divsChild>
    </w:div>
    <w:div w:id="1719553621">
      <w:bodyDiv w:val="1"/>
      <w:marLeft w:val="0"/>
      <w:marRight w:val="0"/>
      <w:marTop w:val="0"/>
      <w:marBottom w:val="0"/>
      <w:divBdr>
        <w:top w:val="none" w:sz="0" w:space="0" w:color="auto"/>
        <w:left w:val="none" w:sz="0" w:space="0" w:color="auto"/>
        <w:bottom w:val="none" w:sz="0" w:space="0" w:color="auto"/>
        <w:right w:val="none" w:sz="0" w:space="0" w:color="auto"/>
      </w:divBdr>
      <w:divsChild>
        <w:div w:id="216860941">
          <w:marLeft w:val="0"/>
          <w:marRight w:val="0"/>
          <w:marTop w:val="300"/>
          <w:marBottom w:val="75"/>
          <w:divBdr>
            <w:top w:val="none" w:sz="0" w:space="0" w:color="auto"/>
            <w:left w:val="none" w:sz="0" w:space="0" w:color="auto"/>
            <w:bottom w:val="none" w:sz="0" w:space="0" w:color="auto"/>
            <w:right w:val="none" w:sz="0" w:space="0" w:color="auto"/>
          </w:divBdr>
        </w:div>
        <w:div w:id="1327980073">
          <w:marLeft w:val="450"/>
          <w:marRight w:val="0"/>
          <w:marTop w:val="0"/>
          <w:marBottom w:val="0"/>
          <w:divBdr>
            <w:top w:val="none" w:sz="0" w:space="0" w:color="auto"/>
            <w:left w:val="none" w:sz="0" w:space="0" w:color="auto"/>
            <w:bottom w:val="none" w:sz="0" w:space="0" w:color="auto"/>
            <w:right w:val="none" w:sz="0" w:space="0" w:color="auto"/>
          </w:divBdr>
        </w:div>
        <w:div w:id="1851023709">
          <w:marLeft w:val="0"/>
          <w:marRight w:val="0"/>
          <w:marTop w:val="300"/>
          <w:marBottom w:val="75"/>
          <w:divBdr>
            <w:top w:val="none" w:sz="0" w:space="0" w:color="auto"/>
            <w:left w:val="none" w:sz="0" w:space="0" w:color="auto"/>
            <w:bottom w:val="none" w:sz="0" w:space="0" w:color="auto"/>
            <w:right w:val="none" w:sz="0" w:space="0" w:color="auto"/>
          </w:divBdr>
        </w:div>
        <w:div w:id="1141846832">
          <w:marLeft w:val="450"/>
          <w:marRight w:val="0"/>
          <w:marTop w:val="0"/>
          <w:marBottom w:val="0"/>
          <w:divBdr>
            <w:top w:val="none" w:sz="0" w:space="0" w:color="auto"/>
            <w:left w:val="none" w:sz="0" w:space="0" w:color="auto"/>
            <w:bottom w:val="none" w:sz="0" w:space="0" w:color="auto"/>
            <w:right w:val="none" w:sz="0" w:space="0" w:color="auto"/>
          </w:divBdr>
        </w:div>
        <w:div w:id="1078748944">
          <w:marLeft w:val="0"/>
          <w:marRight w:val="0"/>
          <w:marTop w:val="300"/>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business.center.cz/business/pravo/zakony/duchodpoj/cast3.aspx" TargetMode="External"/><Relationship Id="rId299" Type="http://schemas.openxmlformats.org/officeDocument/2006/relationships/hyperlink" Target="http://business.center.cz/business/pravo/zakony/duchodpoj/cast4h5.aspx" TargetMode="External"/><Relationship Id="rId303" Type="http://schemas.openxmlformats.org/officeDocument/2006/relationships/hyperlink" Target="http://business.center.cz/business/pravo/zakony/duchodpoj/cast5.aspx" TargetMode="External"/><Relationship Id="rId21" Type="http://schemas.openxmlformats.org/officeDocument/2006/relationships/hyperlink" Target="http://business.center.cz/business/pravo/zakony/duchodpoj/cast2.aspx" TargetMode="External"/><Relationship Id="rId42" Type="http://schemas.openxmlformats.org/officeDocument/2006/relationships/hyperlink" Target="http://business.center.cz/business/pravo/zakony/duchodpoj/poznamky.aspx" TargetMode="External"/><Relationship Id="rId63" Type="http://schemas.openxmlformats.org/officeDocument/2006/relationships/hyperlink" Target="http://business.center.cz/business/pravo/zakony/duchodpoj/cast2.aspx" TargetMode="External"/><Relationship Id="rId84" Type="http://schemas.openxmlformats.org/officeDocument/2006/relationships/hyperlink" Target="http://business.center.cz/business/pravo/zakony/duchodpoj/poznamky.aspx" TargetMode="External"/><Relationship Id="rId138" Type="http://schemas.openxmlformats.org/officeDocument/2006/relationships/hyperlink" Target="http://business.center.cz/business/pravo/zakony/duchodpoj/poznamky.aspx" TargetMode="External"/><Relationship Id="rId159" Type="http://schemas.openxmlformats.org/officeDocument/2006/relationships/hyperlink" Target="http://business.center.cz/business/pravo/zakony/duchodpoj/poznamky.aspx" TargetMode="External"/><Relationship Id="rId324" Type="http://schemas.openxmlformats.org/officeDocument/2006/relationships/hyperlink" Target="http://business.center.cz/business/pravo/zakony/duchodpoj/cast3.aspx" TargetMode="External"/><Relationship Id="rId345" Type="http://schemas.openxmlformats.org/officeDocument/2006/relationships/hyperlink" Target="http://business.center.cz/business/pravo/zakony/duchodpoj/cast3.aspx" TargetMode="External"/><Relationship Id="rId170" Type="http://schemas.openxmlformats.org/officeDocument/2006/relationships/hyperlink" Target="http://business.center.cz/business/pravo/zakony/duchodpoj/cast4h2.aspx" TargetMode="External"/><Relationship Id="rId191" Type="http://schemas.openxmlformats.org/officeDocument/2006/relationships/hyperlink" Target="http://business.center.cz/business/pravo/zakony/duchodpoj/cast4h1.aspx" TargetMode="External"/><Relationship Id="rId205" Type="http://schemas.openxmlformats.org/officeDocument/2006/relationships/hyperlink" Target="http://business.center.cz/business/pravo/zakony/duchodpoj/cast4h1.aspx" TargetMode="External"/><Relationship Id="rId226" Type="http://schemas.openxmlformats.org/officeDocument/2006/relationships/hyperlink" Target="http://business.center.cz/business/pravo/zakony/duchodpoj/cast4h1.aspx" TargetMode="External"/><Relationship Id="rId247" Type="http://schemas.openxmlformats.org/officeDocument/2006/relationships/hyperlink" Target="http://business.center.cz/business/pravo/zakony/duchodpoj/cast4h1.aspx" TargetMode="External"/><Relationship Id="rId107" Type="http://schemas.openxmlformats.org/officeDocument/2006/relationships/hyperlink" Target="http://business.center.cz/business/pravo/zakony/duchodpoj/cast3.aspx" TargetMode="External"/><Relationship Id="rId268" Type="http://schemas.openxmlformats.org/officeDocument/2006/relationships/hyperlink" Target="http://business.center.cz/business/pravo/zakony/duchodpoj/cast5.aspx" TargetMode="External"/><Relationship Id="rId289" Type="http://schemas.openxmlformats.org/officeDocument/2006/relationships/hyperlink" Target="http://business.center.cz/business/pravo/zakony/duchodpoj/cast4h3.aspx" TargetMode="External"/><Relationship Id="rId11" Type="http://schemas.openxmlformats.org/officeDocument/2006/relationships/hyperlink" Target="http://business.center.cz/business/pravo/zakony/duchodpoj/cast2.aspx" TargetMode="External"/><Relationship Id="rId32" Type="http://schemas.openxmlformats.org/officeDocument/2006/relationships/hyperlink" Target="http://business.center.cz/business/pravo/zakony/duchodpoj/poznamky.aspx" TargetMode="External"/><Relationship Id="rId53" Type="http://schemas.openxmlformats.org/officeDocument/2006/relationships/hyperlink" Target="http://business.center.cz/business/pravo/zakony/duchodpoj/poznamky.aspx" TargetMode="External"/><Relationship Id="rId74" Type="http://schemas.openxmlformats.org/officeDocument/2006/relationships/hyperlink" Target="http://business.center.cz/business/pravo/zakony/duchodpoj/cast3.aspx" TargetMode="External"/><Relationship Id="rId128" Type="http://schemas.openxmlformats.org/officeDocument/2006/relationships/hyperlink" Target="http://business.center.cz/business/pravo/zakony/duchodpoj/poznamky.aspx" TargetMode="External"/><Relationship Id="rId149" Type="http://schemas.openxmlformats.org/officeDocument/2006/relationships/hyperlink" Target="http://business.center.cz/business/pravo/zakony/duchodpoj/poznamky.aspx" TargetMode="External"/><Relationship Id="rId314" Type="http://schemas.openxmlformats.org/officeDocument/2006/relationships/hyperlink" Target="http://business.center.cz/business/pravo/zakony/duchodpoj/cast3.aspx" TargetMode="External"/><Relationship Id="rId335" Type="http://schemas.openxmlformats.org/officeDocument/2006/relationships/hyperlink" Target="http://business.center.cz/business/pravo/zakony/duchodpoj/cast4h1.aspx" TargetMode="External"/><Relationship Id="rId356" Type="http://schemas.openxmlformats.org/officeDocument/2006/relationships/footer" Target="footer1.xml"/><Relationship Id="rId5" Type="http://schemas.openxmlformats.org/officeDocument/2006/relationships/footnotes" Target="footnotes.xml"/><Relationship Id="rId95" Type="http://schemas.openxmlformats.org/officeDocument/2006/relationships/hyperlink" Target="http://business.center.cz/business/pravo/zakony/duchodpoj/cast2.aspx" TargetMode="External"/><Relationship Id="rId160" Type="http://schemas.openxmlformats.org/officeDocument/2006/relationships/hyperlink" Target="http://business.center.cz/business/pravo/zakony/duchodpoj/poznamky.aspx" TargetMode="External"/><Relationship Id="rId181" Type="http://schemas.openxmlformats.org/officeDocument/2006/relationships/hyperlink" Target="http://business.center.cz/business/pravo/zakony/duchodpoj/cast4h1.aspx" TargetMode="External"/><Relationship Id="rId216" Type="http://schemas.openxmlformats.org/officeDocument/2006/relationships/hyperlink" Target="http://business.center.cz/business/pravo/zakony/duchodpoj/cast4h1.aspx" TargetMode="External"/><Relationship Id="rId237" Type="http://schemas.openxmlformats.org/officeDocument/2006/relationships/hyperlink" Target="http://business.center.cz/business/pravo/zakony/duchodpoj/cast3.aspx" TargetMode="External"/><Relationship Id="rId258" Type="http://schemas.openxmlformats.org/officeDocument/2006/relationships/hyperlink" Target="http://business.center.cz/business/pravo/zakony/duchodpoj/poznamky.aspx" TargetMode="External"/><Relationship Id="rId279" Type="http://schemas.openxmlformats.org/officeDocument/2006/relationships/hyperlink" Target="http://business.center.cz/business/pravo/zakony/duchodpoj/cast5.aspx" TargetMode="External"/><Relationship Id="rId22" Type="http://schemas.openxmlformats.org/officeDocument/2006/relationships/hyperlink" Target="http://business.center.cz/business/pravo/zakony/duchodpoj/poznamky.aspx" TargetMode="External"/><Relationship Id="rId43" Type="http://schemas.openxmlformats.org/officeDocument/2006/relationships/hyperlink" Target="http://business.center.cz/business/pravo/zakony/duchodpoj/poznamky.aspx" TargetMode="External"/><Relationship Id="rId64" Type="http://schemas.openxmlformats.org/officeDocument/2006/relationships/hyperlink" Target="http://business.center.cz/business/pravo/zakony/duchodpoj/cast2.aspx" TargetMode="External"/><Relationship Id="rId118" Type="http://schemas.openxmlformats.org/officeDocument/2006/relationships/hyperlink" Target="http://business.center.cz/business/pravo/zakony/duchodpoj/cast3.aspx" TargetMode="External"/><Relationship Id="rId139" Type="http://schemas.openxmlformats.org/officeDocument/2006/relationships/hyperlink" Target="http://business.center.cz/business/pravo/zakony/duchodpoj/poznamky.aspx" TargetMode="External"/><Relationship Id="rId290" Type="http://schemas.openxmlformats.org/officeDocument/2006/relationships/hyperlink" Target="http://business.center.cz/business/pravo/zakony/duchodpoj/cast5.aspx" TargetMode="External"/><Relationship Id="rId304" Type="http://schemas.openxmlformats.org/officeDocument/2006/relationships/hyperlink" Target="http://business.center.cz/business/pravo/zakony/duchodpoj/cast5.aspx" TargetMode="External"/><Relationship Id="rId325" Type="http://schemas.openxmlformats.org/officeDocument/2006/relationships/hyperlink" Target="http://business.center.cz/business/pravo/zakony/duchodpoj/cast2.aspx" TargetMode="External"/><Relationship Id="rId346" Type="http://schemas.openxmlformats.org/officeDocument/2006/relationships/hyperlink" Target="http://business.center.cz/business/pravo/zakony/duchodpoj/cast3.aspx" TargetMode="External"/><Relationship Id="rId85" Type="http://schemas.openxmlformats.org/officeDocument/2006/relationships/hyperlink" Target="http://business.center.cz/business/pravo/zakony/duchodpoj/poznamky.aspx" TargetMode="External"/><Relationship Id="rId150" Type="http://schemas.openxmlformats.org/officeDocument/2006/relationships/hyperlink" Target="http://business.center.cz/business/pravo/zakony/duchodpoj/cast3.aspx" TargetMode="External"/><Relationship Id="rId171" Type="http://schemas.openxmlformats.org/officeDocument/2006/relationships/hyperlink" Target="http://business.center.cz/business/pravo/zakony/duchodpoj/cast4h6.aspx" TargetMode="External"/><Relationship Id="rId192" Type="http://schemas.openxmlformats.org/officeDocument/2006/relationships/hyperlink" Target="http://business.center.cz/business/pravo/zakony/duchodpoj/cast4h2.aspx" TargetMode="External"/><Relationship Id="rId206" Type="http://schemas.openxmlformats.org/officeDocument/2006/relationships/hyperlink" Target="http://business.center.cz/business/pravo/zakony/duchodpoj/cast4h1.aspx" TargetMode="External"/><Relationship Id="rId227" Type="http://schemas.openxmlformats.org/officeDocument/2006/relationships/hyperlink" Target="http://business.center.cz/business/pravo/zakony/duchodpoj/cast4h4.aspx" TargetMode="External"/><Relationship Id="rId248" Type="http://schemas.openxmlformats.org/officeDocument/2006/relationships/hyperlink" Target="http://business.center.cz/business/pravo/zakony/duchodpoj/cast1.aspx" TargetMode="External"/><Relationship Id="rId269" Type="http://schemas.openxmlformats.org/officeDocument/2006/relationships/hyperlink" Target="http://business.center.cz/business/pravo/zakony/duchodpoj/cast4h1.aspx" TargetMode="External"/><Relationship Id="rId12" Type="http://schemas.openxmlformats.org/officeDocument/2006/relationships/hyperlink" Target="http://business.center.cz/business/pravo/zakony/duchodpoj/poznamky.aspx" TargetMode="External"/><Relationship Id="rId33" Type="http://schemas.openxmlformats.org/officeDocument/2006/relationships/hyperlink" Target="http://business.center.cz/business/pravo/zakony/duchodpoj/poznamky.aspx" TargetMode="External"/><Relationship Id="rId108" Type="http://schemas.openxmlformats.org/officeDocument/2006/relationships/hyperlink" Target="http://business.center.cz/business/pravo/zakony/duchodpoj/cast2.aspx" TargetMode="External"/><Relationship Id="rId129" Type="http://schemas.openxmlformats.org/officeDocument/2006/relationships/hyperlink" Target="http://business.center.cz/business/pravo/zakony/duchodpoj/poznamky.aspx" TargetMode="External"/><Relationship Id="rId280" Type="http://schemas.openxmlformats.org/officeDocument/2006/relationships/hyperlink" Target="http://business.center.cz/business/pravo/zakony/duchodpoj/cast4h1.aspx" TargetMode="External"/><Relationship Id="rId315" Type="http://schemas.openxmlformats.org/officeDocument/2006/relationships/hyperlink" Target="http://business.center.cz/business/pravo/zakony/duchodpoj/cast3.aspx" TargetMode="External"/><Relationship Id="rId336" Type="http://schemas.openxmlformats.org/officeDocument/2006/relationships/hyperlink" Target="http://business.center.cz/business/pravo/zakony/duchodpoj/cast6.aspx" TargetMode="External"/><Relationship Id="rId357" Type="http://schemas.openxmlformats.org/officeDocument/2006/relationships/fontTable" Target="fontTable.xml"/><Relationship Id="rId54" Type="http://schemas.openxmlformats.org/officeDocument/2006/relationships/hyperlink" Target="http://business.center.cz/business/pravo/zakony/duchodpoj/poznamky.aspx" TargetMode="External"/><Relationship Id="rId75" Type="http://schemas.openxmlformats.org/officeDocument/2006/relationships/hyperlink" Target="http://business.center.cz/business/pravo/zakony/duchodpoj/cast3.aspx" TargetMode="External"/><Relationship Id="rId96" Type="http://schemas.openxmlformats.org/officeDocument/2006/relationships/hyperlink" Target="http://business.center.cz/business/pravo/zakony/duchodpoj/cast2.aspx" TargetMode="External"/><Relationship Id="rId140" Type="http://schemas.openxmlformats.org/officeDocument/2006/relationships/hyperlink" Target="http://business.center.cz/business/pravo/zakony/duchodpoj/cast3.aspx" TargetMode="External"/><Relationship Id="rId161" Type="http://schemas.openxmlformats.org/officeDocument/2006/relationships/hyperlink" Target="http://business.center.cz/business/pravo/zakony/duchodpoj/cast2.aspx" TargetMode="External"/><Relationship Id="rId182" Type="http://schemas.openxmlformats.org/officeDocument/2006/relationships/hyperlink" Target="http://business.center.cz/business/pravo/zakony/duchodpoj/cast3.aspx" TargetMode="External"/><Relationship Id="rId217" Type="http://schemas.openxmlformats.org/officeDocument/2006/relationships/hyperlink" Target="http://business.center.cz/business/pravo/zakony/duchodpoj/cast4h2.aspx" TargetMode="External"/><Relationship Id="rId6" Type="http://schemas.openxmlformats.org/officeDocument/2006/relationships/endnotes" Target="endnotes.xml"/><Relationship Id="rId238" Type="http://schemas.openxmlformats.org/officeDocument/2006/relationships/hyperlink" Target="http://business.center.cz/business/pravo/zakony/duchodpoj/cast4h6.aspx" TargetMode="External"/><Relationship Id="rId259" Type="http://schemas.openxmlformats.org/officeDocument/2006/relationships/hyperlink" Target="http://business.center.cz/business/pravo/zakony/duchodpoj/poznamky.aspx" TargetMode="External"/><Relationship Id="rId23" Type="http://schemas.openxmlformats.org/officeDocument/2006/relationships/hyperlink" Target="http://business.center.cz/business/pravo/zakony/duchodpoj/cast2.aspx" TargetMode="External"/><Relationship Id="rId119" Type="http://schemas.openxmlformats.org/officeDocument/2006/relationships/hyperlink" Target="http://business.center.cz/business/pravo/zakony/duchodpoj/cast2.aspx" TargetMode="External"/><Relationship Id="rId270" Type="http://schemas.openxmlformats.org/officeDocument/2006/relationships/hyperlink" Target="http://business.center.cz/business/pravo/zakony/duchodpoj/cast4h1.aspx" TargetMode="External"/><Relationship Id="rId291" Type="http://schemas.openxmlformats.org/officeDocument/2006/relationships/hyperlink" Target="http://business.center.cz/business/pravo/zakony/duchodpoj/cast5.aspx" TargetMode="External"/><Relationship Id="rId305" Type="http://schemas.openxmlformats.org/officeDocument/2006/relationships/hyperlink" Target="http://business.center.cz/business/pravo/zakony/duchodpoj/cast5.aspx" TargetMode="External"/><Relationship Id="rId326" Type="http://schemas.openxmlformats.org/officeDocument/2006/relationships/hyperlink" Target="http://business.center.cz/business/pravo/zakony/duchodpoj/cast2.aspx" TargetMode="External"/><Relationship Id="rId347" Type="http://schemas.openxmlformats.org/officeDocument/2006/relationships/hyperlink" Target="http://business.center.cz/business/pravo/zakony/duchodpoj/cast3.aspx" TargetMode="External"/><Relationship Id="rId44" Type="http://schemas.openxmlformats.org/officeDocument/2006/relationships/hyperlink" Target="http://business.center.cz/business/pravo/zakony/duchodpoj/poznamky.aspx" TargetMode="External"/><Relationship Id="rId65" Type="http://schemas.openxmlformats.org/officeDocument/2006/relationships/hyperlink" Target="http://business.center.cz/business/pravo/zakony/duchodpoj/cast2.aspx" TargetMode="External"/><Relationship Id="rId86" Type="http://schemas.openxmlformats.org/officeDocument/2006/relationships/hyperlink" Target="http://business.center.cz/business/pravo/zakony/duchodpoj/cast2.aspx" TargetMode="External"/><Relationship Id="rId130" Type="http://schemas.openxmlformats.org/officeDocument/2006/relationships/hyperlink" Target="http://business.center.cz/business/pravo/zakony/duchodpoj/poznamky.aspx" TargetMode="External"/><Relationship Id="rId151" Type="http://schemas.openxmlformats.org/officeDocument/2006/relationships/hyperlink" Target="http://business.center.cz/business/pravo/zakony/duchodpoj/poznamky.aspx" TargetMode="External"/><Relationship Id="rId172" Type="http://schemas.openxmlformats.org/officeDocument/2006/relationships/hyperlink" Target="http://business.center.cz/business/pravo/zakony/duchodpoj/cast2.aspx" TargetMode="External"/><Relationship Id="rId193" Type="http://schemas.openxmlformats.org/officeDocument/2006/relationships/hyperlink" Target="http://business.center.cz/business/pravo/zakony/duchodpoj/cast4h2.aspx" TargetMode="External"/><Relationship Id="rId207" Type="http://schemas.openxmlformats.org/officeDocument/2006/relationships/hyperlink" Target="http://business.center.cz/business/pravo/zakony/duchodpoj/cast4h1.aspx" TargetMode="External"/><Relationship Id="rId228" Type="http://schemas.openxmlformats.org/officeDocument/2006/relationships/hyperlink" Target="http://business.center.cz/business/pravo/zakony/duchodpoj/poznamky.aspx" TargetMode="External"/><Relationship Id="rId249" Type="http://schemas.openxmlformats.org/officeDocument/2006/relationships/hyperlink" Target="http://business.center.cz/business/pravo/zakony/duchodpoj/cast4h6.aspx" TargetMode="External"/><Relationship Id="rId13" Type="http://schemas.openxmlformats.org/officeDocument/2006/relationships/hyperlink" Target="http://business.center.cz/business/pravo/zakony/duchodpoj/cast1.aspx" TargetMode="External"/><Relationship Id="rId109" Type="http://schemas.openxmlformats.org/officeDocument/2006/relationships/hyperlink" Target="http://business.center.cz/business/pravo/zakony/duchodpoj/poznamky.aspx" TargetMode="External"/><Relationship Id="rId260" Type="http://schemas.openxmlformats.org/officeDocument/2006/relationships/hyperlink" Target="http://business.center.cz/business/pravo/zakony/duchodpoj/poznamky.aspx" TargetMode="External"/><Relationship Id="rId281" Type="http://schemas.openxmlformats.org/officeDocument/2006/relationships/hyperlink" Target="http://business.center.cz/business/pravo/zakony/duchodpoj/cast5.aspx" TargetMode="External"/><Relationship Id="rId316" Type="http://schemas.openxmlformats.org/officeDocument/2006/relationships/hyperlink" Target="http://business.center.cz/business/pravo/zakony/duchodpoj/cast2.aspx" TargetMode="External"/><Relationship Id="rId337" Type="http://schemas.openxmlformats.org/officeDocument/2006/relationships/hyperlink" Target="http://business.center.cz/business/pravo/zakony/duchodpoj/cast4h1.aspx" TargetMode="External"/><Relationship Id="rId34" Type="http://schemas.openxmlformats.org/officeDocument/2006/relationships/hyperlink" Target="http://business.center.cz/business/pravo/zakony/duchodpoj/poznamky.aspx" TargetMode="External"/><Relationship Id="rId55" Type="http://schemas.openxmlformats.org/officeDocument/2006/relationships/hyperlink" Target="http://business.center.cz/business/pravo/zakony/duchodpoj/cast2.aspx" TargetMode="External"/><Relationship Id="rId76" Type="http://schemas.openxmlformats.org/officeDocument/2006/relationships/hyperlink" Target="http://business.center.cz/business/pravo/zakony/duchodpoj/poznamky.aspx" TargetMode="External"/><Relationship Id="rId97" Type="http://schemas.openxmlformats.org/officeDocument/2006/relationships/hyperlink" Target="http://business.center.cz/business/pravo/zakony/duchodpoj/cast2.aspx" TargetMode="External"/><Relationship Id="rId120" Type="http://schemas.openxmlformats.org/officeDocument/2006/relationships/hyperlink" Target="http://business.center.cz/business/pravo/zakony/duchodpoj/cast3.aspx" TargetMode="External"/><Relationship Id="rId141" Type="http://schemas.openxmlformats.org/officeDocument/2006/relationships/hyperlink" Target="http://business.center.cz/business/pravo/zakony/duchodpoj/poznamky.aspx" TargetMode="External"/><Relationship Id="rId358" Type="http://schemas.openxmlformats.org/officeDocument/2006/relationships/theme" Target="theme/theme1.xml"/><Relationship Id="rId7" Type="http://schemas.openxmlformats.org/officeDocument/2006/relationships/hyperlink" Target="http://business.center.cz/business/pravo/zakony/duchodpoj/cast1.aspx" TargetMode="External"/><Relationship Id="rId162" Type="http://schemas.openxmlformats.org/officeDocument/2006/relationships/hyperlink" Target="http://business.center.cz/business/pravo/zakony/duchodpoj/cast2.aspx" TargetMode="External"/><Relationship Id="rId183" Type="http://schemas.openxmlformats.org/officeDocument/2006/relationships/hyperlink" Target="http://business.center.cz/business/pravo/zakony/duchodpoj/cast4h1.aspx" TargetMode="External"/><Relationship Id="rId218" Type="http://schemas.openxmlformats.org/officeDocument/2006/relationships/hyperlink" Target="http://business.center.cz/business/pravo/zakony/duchodpoj/cast3.aspx" TargetMode="External"/><Relationship Id="rId239" Type="http://schemas.openxmlformats.org/officeDocument/2006/relationships/hyperlink" Target="http://business.center.cz/business/pravo/zakony/duchodpoj/cast4h4.aspx" TargetMode="External"/><Relationship Id="rId250" Type="http://schemas.openxmlformats.org/officeDocument/2006/relationships/hyperlink" Target="http://business.center.cz/business/pravo/zakony/duchodpoj/cast4h6.aspx" TargetMode="External"/><Relationship Id="rId271" Type="http://schemas.openxmlformats.org/officeDocument/2006/relationships/hyperlink" Target="http://business.center.cz/business/pravo/zakony/duchodpoj/cast4h1.aspx" TargetMode="External"/><Relationship Id="rId292" Type="http://schemas.openxmlformats.org/officeDocument/2006/relationships/hyperlink" Target="http://business.center.cz/business/pravo/zakony/duchodpoj/poznamky.aspx" TargetMode="External"/><Relationship Id="rId306" Type="http://schemas.openxmlformats.org/officeDocument/2006/relationships/hyperlink" Target="http://business.center.cz/business/pravo/zakony/duchodpoj/cast5.aspx" TargetMode="External"/><Relationship Id="rId24" Type="http://schemas.openxmlformats.org/officeDocument/2006/relationships/hyperlink" Target="http://business.center.cz/business/pravo/zakony/duchodpoj/cast4h2.aspx" TargetMode="External"/><Relationship Id="rId45" Type="http://schemas.openxmlformats.org/officeDocument/2006/relationships/hyperlink" Target="http://business.center.cz/business/pravo/zakony/duchodpoj/poznamky.aspx" TargetMode="External"/><Relationship Id="rId66" Type="http://schemas.openxmlformats.org/officeDocument/2006/relationships/hyperlink" Target="http://business.center.cz/business/pravo/zakony/duchodpoj/cast2.aspx" TargetMode="External"/><Relationship Id="rId87" Type="http://schemas.openxmlformats.org/officeDocument/2006/relationships/hyperlink" Target="http://business.center.cz/business/pravo/zakony/duchodpoj/cast3.aspx" TargetMode="External"/><Relationship Id="rId110" Type="http://schemas.openxmlformats.org/officeDocument/2006/relationships/hyperlink" Target="http://business.center.cz/business/pravo/zakony/duchodpoj/cast3.aspx" TargetMode="External"/><Relationship Id="rId131" Type="http://schemas.openxmlformats.org/officeDocument/2006/relationships/hyperlink" Target="http://business.center.cz/business/pravo/zakony/duchodpoj/poznamky.aspx" TargetMode="External"/><Relationship Id="rId327" Type="http://schemas.openxmlformats.org/officeDocument/2006/relationships/hyperlink" Target="http://business.center.cz/business/pravo/zakony/duchodpoj/cast3.aspx" TargetMode="External"/><Relationship Id="rId348" Type="http://schemas.openxmlformats.org/officeDocument/2006/relationships/hyperlink" Target="http://business.center.cz/business/pravo/zakony/duchodpoj/cast4h1.aspx" TargetMode="External"/><Relationship Id="rId152" Type="http://schemas.openxmlformats.org/officeDocument/2006/relationships/hyperlink" Target="http://business.center.cz/business/pravo/zakony/duchodpoj/cast3.aspx" TargetMode="External"/><Relationship Id="rId173" Type="http://schemas.openxmlformats.org/officeDocument/2006/relationships/hyperlink" Target="http://business.center.cz/business/pravo/zakony/duchodpoj/cast4h1.aspx" TargetMode="External"/><Relationship Id="rId194" Type="http://schemas.openxmlformats.org/officeDocument/2006/relationships/hyperlink" Target="http://business.center.cz/business/pravo/zakony/duchodpoj/cast4h1.aspx" TargetMode="External"/><Relationship Id="rId208" Type="http://schemas.openxmlformats.org/officeDocument/2006/relationships/hyperlink" Target="http://business.center.cz/business/pravo/zakony/duchodpoj/cast4h1.aspx" TargetMode="External"/><Relationship Id="rId229" Type="http://schemas.openxmlformats.org/officeDocument/2006/relationships/hyperlink" Target="http://business.center.cz/business/pravo/zakony/duchodpoj/cast4h1.aspx" TargetMode="External"/><Relationship Id="rId240" Type="http://schemas.openxmlformats.org/officeDocument/2006/relationships/hyperlink" Target="http://business.center.cz/business/pravo/zakony/duchodpoj/cast4h5.aspx" TargetMode="External"/><Relationship Id="rId261" Type="http://schemas.openxmlformats.org/officeDocument/2006/relationships/hyperlink" Target="http://business.center.cz/business/pravo/zakony/duchodpoj/cast3.aspx" TargetMode="External"/><Relationship Id="rId14" Type="http://schemas.openxmlformats.org/officeDocument/2006/relationships/hyperlink" Target="http://business.center.cz/business/pravo/zakony/obcansky-zakonik/" TargetMode="External"/><Relationship Id="rId35" Type="http://schemas.openxmlformats.org/officeDocument/2006/relationships/hyperlink" Target="http://business.center.cz/business/pravo/zakony/duchodpoj/poznamky.aspx" TargetMode="External"/><Relationship Id="rId56" Type="http://schemas.openxmlformats.org/officeDocument/2006/relationships/hyperlink" Target="http://business.center.cz/business/pravo/zakony/duchodpoj/cast2.aspx" TargetMode="External"/><Relationship Id="rId77" Type="http://schemas.openxmlformats.org/officeDocument/2006/relationships/hyperlink" Target="http://business.center.cz/business/pravo/zakony/duchodpoj/poznamky.aspx" TargetMode="External"/><Relationship Id="rId100" Type="http://schemas.openxmlformats.org/officeDocument/2006/relationships/hyperlink" Target="http://business.center.cz/business/pravo/zakony/duchodpoj/cast3.aspx" TargetMode="External"/><Relationship Id="rId282" Type="http://schemas.openxmlformats.org/officeDocument/2006/relationships/hyperlink" Target="http://business.center.cz/business/pravo/zakony/duchodpoj/cast5.aspx" TargetMode="External"/><Relationship Id="rId317" Type="http://schemas.openxmlformats.org/officeDocument/2006/relationships/hyperlink" Target="http://business.center.cz/business/pravo/zakony/duchodpoj/cast3.aspx" TargetMode="External"/><Relationship Id="rId338" Type="http://schemas.openxmlformats.org/officeDocument/2006/relationships/hyperlink" Target="http://business.center.cz/business/pravo/zakony/duchodpoj/cast4h6.aspx" TargetMode="External"/><Relationship Id="rId8" Type="http://schemas.openxmlformats.org/officeDocument/2006/relationships/hyperlink" Target="http://business.center.cz/business/pravo/zakony/duchodpoj/poznamky.aspx" TargetMode="External"/><Relationship Id="rId98" Type="http://schemas.openxmlformats.org/officeDocument/2006/relationships/hyperlink" Target="http://business.center.cz/business/pravo/zakony/duchodpoj/poznamky.aspx" TargetMode="External"/><Relationship Id="rId121" Type="http://schemas.openxmlformats.org/officeDocument/2006/relationships/hyperlink" Target="http://business.center.cz/business/pravo/zakony/duchodpoj/cast3.aspx" TargetMode="External"/><Relationship Id="rId142" Type="http://schemas.openxmlformats.org/officeDocument/2006/relationships/hyperlink" Target="http://business.center.cz/business/pravo/zakony/duchodpoj/cast3.aspx" TargetMode="External"/><Relationship Id="rId163" Type="http://schemas.openxmlformats.org/officeDocument/2006/relationships/hyperlink" Target="http://business.center.cz/business/pravo/zakony/duchodpoj/cast4h1.aspx" TargetMode="External"/><Relationship Id="rId184" Type="http://schemas.openxmlformats.org/officeDocument/2006/relationships/hyperlink" Target="http://business.center.cz/business/pravo/zakony/duchodpoj/cast4h1.aspx" TargetMode="External"/><Relationship Id="rId219" Type="http://schemas.openxmlformats.org/officeDocument/2006/relationships/hyperlink" Target="http://business.center.cz/business/pravo/zakony/duchodpoj/cast4h2.aspx" TargetMode="External"/><Relationship Id="rId230" Type="http://schemas.openxmlformats.org/officeDocument/2006/relationships/hyperlink" Target="http://business.center.cz/business/pravo/zakony/duchodpoj/cast4h1.aspx" TargetMode="External"/><Relationship Id="rId251" Type="http://schemas.openxmlformats.org/officeDocument/2006/relationships/hyperlink" Target="http://business.center.cz/business/pravo/zakony/duchodpoj/cast4h6.aspx" TargetMode="External"/><Relationship Id="rId25" Type="http://schemas.openxmlformats.org/officeDocument/2006/relationships/hyperlink" Target="http://business.center.cz/business/pravo/zakony/duchodpoj/cast2.aspx" TargetMode="External"/><Relationship Id="rId46" Type="http://schemas.openxmlformats.org/officeDocument/2006/relationships/hyperlink" Target="http://business.center.cz/business/pravo/zakony/duchodpoj/cast3.aspx" TargetMode="External"/><Relationship Id="rId67" Type="http://schemas.openxmlformats.org/officeDocument/2006/relationships/hyperlink" Target="http://business.center.cz/business/pravo/zakony/duchodpoj/cast2.aspx" TargetMode="External"/><Relationship Id="rId272" Type="http://schemas.openxmlformats.org/officeDocument/2006/relationships/hyperlink" Target="http://business.center.cz/business/pravo/zakony/duchodpoj/cast5.aspx" TargetMode="External"/><Relationship Id="rId293" Type="http://schemas.openxmlformats.org/officeDocument/2006/relationships/hyperlink" Target="http://business.center.cz/business/pravo/zakony/duchodpoj/poznamky.aspx" TargetMode="External"/><Relationship Id="rId307" Type="http://schemas.openxmlformats.org/officeDocument/2006/relationships/hyperlink" Target="http://business.center.cz/business/pravo/zakony/duchodpoj/cast1.aspx" TargetMode="External"/><Relationship Id="rId328" Type="http://schemas.openxmlformats.org/officeDocument/2006/relationships/hyperlink" Target="http://business.center.cz/business/pravo/zakony/duchodpoj/cast3.aspx" TargetMode="External"/><Relationship Id="rId349" Type="http://schemas.openxmlformats.org/officeDocument/2006/relationships/hyperlink" Target="http://business.center.cz/business/pravo/zakony/duchodpoj/cast4h2.aspx" TargetMode="External"/><Relationship Id="rId88" Type="http://schemas.openxmlformats.org/officeDocument/2006/relationships/hyperlink" Target="http://business.center.cz/business/pravo/zakony/duchodpoj/cast3.aspx" TargetMode="External"/><Relationship Id="rId111" Type="http://schemas.openxmlformats.org/officeDocument/2006/relationships/hyperlink" Target="http://business.center.cz/business/pravo/zakony/duchodpoj/cast3.aspx" TargetMode="External"/><Relationship Id="rId132" Type="http://schemas.openxmlformats.org/officeDocument/2006/relationships/hyperlink" Target="http://business.center.cz/business/pravo/zakony/duchodpoj/poznamky.aspx" TargetMode="External"/><Relationship Id="rId153" Type="http://schemas.openxmlformats.org/officeDocument/2006/relationships/hyperlink" Target="http://business.center.cz/business/pravo/zakony/duchodpoj/cast2.aspx" TargetMode="External"/><Relationship Id="rId174" Type="http://schemas.openxmlformats.org/officeDocument/2006/relationships/hyperlink" Target="http://business.center.cz/business/pravo/zakony/duchodpoj/cast4h1.aspx" TargetMode="External"/><Relationship Id="rId195" Type="http://schemas.openxmlformats.org/officeDocument/2006/relationships/hyperlink" Target="http://business.center.cz/business/pravo/zakony/duchodpoj/cast4h1.aspx" TargetMode="External"/><Relationship Id="rId209" Type="http://schemas.openxmlformats.org/officeDocument/2006/relationships/hyperlink" Target="http://business.center.cz/business/pravo/zakony/duchodpoj/poznamky.aspx" TargetMode="External"/><Relationship Id="rId190" Type="http://schemas.openxmlformats.org/officeDocument/2006/relationships/hyperlink" Target="http://business.center.cz/business/pravo/zakony/duchodpoj/cast4h1.aspx" TargetMode="External"/><Relationship Id="rId204" Type="http://schemas.openxmlformats.org/officeDocument/2006/relationships/hyperlink" Target="http://business.center.cz/business/pravo/zakony/duchodpoj/cast4h6.aspx" TargetMode="External"/><Relationship Id="rId220" Type="http://schemas.openxmlformats.org/officeDocument/2006/relationships/hyperlink" Target="http://business.center.cz/business/pravo/zakony/duchodpoj/cast3.aspx" TargetMode="External"/><Relationship Id="rId225" Type="http://schemas.openxmlformats.org/officeDocument/2006/relationships/hyperlink" Target="http://business.center.cz/business/pravo/zakony/duchodpoj/poznamky.aspx" TargetMode="External"/><Relationship Id="rId241" Type="http://schemas.openxmlformats.org/officeDocument/2006/relationships/hyperlink" Target="http://business.center.cz/business/pravo/zakony/duchodpoj/cast4h5.aspx" TargetMode="External"/><Relationship Id="rId246" Type="http://schemas.openxmlformats.org/officeDocument/2006/relationships/hyperlink" Target="http://business.center.cz/business/pravo/zakony/duchodpoj/cast4h1.aspx" TargetMode="External"/><Relationship Id="rId267" Type="http://schemas.openxmlformats.org/officeDocument/2006/relationships/hyperlink" Target="http://business.center.cz/business/pravo/zakony/duchodpoj/cast5.aspx" TargetMode="External"/><Relationship Id="rId288" Type="http://schemas.openxmlformats.org/officeDocument/2006/relationships/hyperlink" Target="http://business.center.cz/business/pravo/zakony/duchodpoj/cast4h3.aspx" TargetMode="External"/><Relationship Id="rId15" Type="http://schemas.openxmlformats.org/officeDocument/2006/relationships/hyperlink" Target="http://business.center.cz/business/pravo/zakony/duchodpoj/poznamky.aspx" TargetMode="External"/><Relationship Id="rId36" Type="http://schemas.openxmlformats.org/officeDocument/2006/relationships/hyperlink" Target="http://business.center.cz/business/pravo/zakony/duchodpoj/poznamky.aspx" TargetMode="External"/><Relationship Id="rId57" Type="http://schemas.openxmlformats.org/officeDocument/2006/relationships/hyperlink" Target="http://business.center.cz/business/pravo/zakony/duchodpoj/cast2.aspx" TargetMode="External"/><Relationship Id="rId106" Type="http://schemas.openxmlformats.org/officeDocument/2006/relationships/hyperlink" Target="http://business.center.cz/business/pravo/zakony/duchodpoj/cast2.aspx" TargetMode="External"/><Relationship Id="rId127" Type="http://schemas.openxmlformats.org/officeDocument/2006/relationships/hyperlink" Target="http://business.center.cz/business/pravo/zakony/duchodpoj/poznamky.aspx" TargetMode="External"/><Relationship Id="rId262" Type="http://schemas.openxmlformats.org/officeDocument/2006/relationships/hyperlink" Target="http://business.center.cz/business/pravo/zakony/duchodpoj/cast4h6.aspx" TargetMode="External"/><Relationship Id="rId283" Type="http://schemas.openxmlformats.org/officeDocument/2006/relationships/hyperlink" Target="http://business.center.cz/business/pravo/zakony/duchodpoj/cast5.aspx" TargetMode="External"/><Relationship Id="rId313" Type="http://schemas.openxmlformats.org/officeDocument/2006/relationships/hyperlink" Target="http://business.center.cz/business/pravo/zakony/duchodpoj/cast3.aspx" TargetMode="External"/><Relationship Id="rId318" Type="http://schemas.openxmlformats.org/officeDocument/2006/relationships/hyperlink" Target="http://business.center.cz/business/pravo/zakony/duchodpoj/poznamky.aspx" TargetMode="External"/><Relationship Id="rId339" Type="http://schemas.openxmlformats.org/officeDocument/2006/relationships/hyperlink" Target="http://business.center.cz/business/pravo/zakony/duchodpoj/cast4h6.aspx" TargetMode="External"/><Relationship Id="rId10" Type="http://schemas.openxmlformats.org/officeDocument/2006/relationships/hyperlink" Target="http://business.center.cz/business/pravo/zakony/duchodpoj/cast2.aspx" TargetMode="External"/><Relationship Id="rId31" Type="http://schemas.openxmlformats.org/officeDocument/2006/relationships/hyperlink" Target="http://business.center.cz/business/pravo/zakony/duchodpoj/poznamky.aspx" TargetMode="External"/><Relationship Id="rId52" Type="http://schemas.openxmlformats.org/officeDocument/2006/relationships/hyperlink" Target="http://business.center.cz/business/pravo/zakony/duchodpoj/cast2.aspx" TargetMode="External"/><Relationship Id="rId73" Type="http://schemas.openxmlformats.org/officeDocument/2006/relationships/hyperlink" Target="http://business.center.cz/business/pravo/zakony/duchodpoj/cast2.aspx" TargetMode="External"/><Relationship Id="rId78" Type="http://schemas.openxmlformats.org/officeDocument/2006/relationships/hyperlink" Target="http://business.center.cz/business/pravo/zakony/duchodpoj/cast3.aspx" TargetMode="External"/><Relationship Id="rId94" Type="http://schemas.openxmlformats.org/officeDocument/2006/relationships/hyperlink" Target="http://business.center.cz/business/pravo/zakony/duchodpoj/poznamky.aspx" TargetMode="External"/><Relationship Id="rId99" Type="http://schemas.openxmlformats.org/officeDocument/2006/relationships/hyperlink" Target="http://business.center.cz/business/pravo/zakony/duchodpoj/cast3.aspx" TargetMode="External"/><Relationship Id="rId101" Type="http://schemas.openxmlformats.org/officeDocument/2006/relationships/hyperlink" Target="http://business.center.cz/business/pravo/zakony/duchodpoj/cast3.aspx" TargetMode="External"/><Relationship Id="rId122" Type="http://schemas.openxmlformats.org/officeDocument/2006/relationships/hyperlink" Target="http://business.center.cz/business/pravo/zakony/duchodpoj/cast3.aspx" TargetMode="External"/><Relationship Id="rId143" Type="http://schemas.openxmlformats.org/officeDocument/2006/relationships/hyperlink" Target="http://business.center.cz/business/pravo/zakony/duchodpoj/poznamky.aspx" TargetMode="External"/><Relationship Id="rId148" Type="http://schemas.openxmlformats.org/officeDocument/2006/relationships/hyperlink" Target="http://business.center.cz/business/pravo/zakony/duchodpoj/poznamky.aspx" TargetMode="External"/><Relationship Id="rId164" Type="http://schemas.openxmlformats.org/officeDocument/2006/relationships/hyperlink" Target="http://business.center.cz/business/pravo/zakony/duchodpoj/cast4h1.aspx" TargetMode="External"/><Relationship Id="rId169" Type="http://schemas.openxmlformats.org/officeDocument/2006/relationships/hyperlink" Target="http://business.center.cz/business/pravo/zakony/duchodpoj/cast3.aspx" TargetMode="External"/><Relationship Id="rId185" Type="http://schemas.openxmlformats.org/officeDocument/2006/relationships/hyperlink" Target="http://business.center.cz/business/pravo/zakony/duchodpoj/cast4h1.aspx" TargetMode="External"/><Relationship Id="rId334" Type="http://schemas.openxmlformats.org/officeDocument/2006/relationships/hyperlink" Target="http://business.center.cz/business/pravo/zakony/duchodpoj/cast4h1.aspx" TargetMode="External"/><Relationship Id="rId350" Type="http://schemas.openxmlformats.org/officeDocument/2006/relationships/hyperlink" Target="http://business.center.cz/business/pravo/zakony/duchodpoj/cast4h3.aspx" TargetMode="External"/><Relationship Id="rId355" Type="http://schemas.openxmlformats.org/officeDocument/2006/relationships/hyperlink" Target="http://business.center.cz/business/pravo/zakony/duchodpoj/cast3.aspx" TargetMode="External"/><Relationship Id="rId4" Type="http://schemas.openxmlformats.org/officeDocument/2006/relationships/webSettings" Target="webSettings.xml"/><Relationship Id="rId9" Type="http://schemas.openxmlformats.org/officeDocument/2006/relationships/hyperlink" Target="http://business.center.cz/business/pravo/zakony/duchodpoj/poznamky.aspx" TargetMode="External"/><Relationship Id="rId180" Type="http://schemas.openxmlformats.org/officeDocument/2006/relationships/hyperlink" Target="http://business.center.cz/business/pravo/zakony/duchodpoj/cast2.aspx" TargetMode="External"/><Relationship Id="rId210" Type="http://schemas.openxmlformats.org/officeDocument/2006/relationships/hyperlink" Target="http://business.center.cz/business/pravo/zakony/duchodpoj/cast2.aspx" TargetMode="External"/><Relationship Id="rId215" Type="http://schemas.openxmlformats.org/officeDocument/2006/relationships/hyperlink" Target="http://business.center.cz/business/pravo/zakony/duchodpoj/cast3.aspx" TargetMode="External"/><Relationship Id="rId236" Type="http://schemas.openxmlformats.org/officeDocument/2006/relationships/hyperlink" Target="http://business.center.cz/business/pravo/zakony/duchodpoj/cast4h4.aspx" TargetMode="External"/><Relationship Id="rId257" Type="http://schemas.openxmlformats.org/officeDocument/2006/relationships/hyperlink" Target="http://business.center.cz/business/pravo/zakony/nemocenske-pojisteni/cast3h3.aspx" TargetMode="External"/><Relationship Id="rId278" Type="http://schemas.openxmlformats.org/officeDocument/2006/relationships/hyperlink" Target="http://business.center.cz/business/pravo/zakony/duchodpoj/cast5.aspx" TargetMode="External"/><Relationship Id="rId26" Type="http://schemas.openxmlformats.org/officeDocument/2006/relationships/hyperlink" Target="http://business.center.cz/business/pravo/zakony/duchodpoj/cast2.aspx" TargetMode="External"/><Relationship Id="rId231" Type="http://schemas.openxmlformats.org/officeDocument/2006/relationships/hyperlink" Target="http://business.center.cz/business/pravo/zakony/duchodpoj/cast4h2.aspx" TargetMode="External"/><Relationship Id="rId252" Type="http://schemas.openxmlformats.org/officeDocument/2006/relationships/hyperlink" Target="http://business.center.cz/business/pravo/zakony/duchodpoj/cast4h6.aspx" TargetMode="External"/><Relationship Id="rId273" Type="http://schemas.openxmlformats.org/officeDocument/2006/relationships/hyperlink" Target="http://business.center.cz/business/pravo/zakony/duchodpoj/cast5.aspx" TargetMode="External"/><Relationship Id="rId294" Type="http://schemas.openxmlformats.org/officeDocument/2006/relationships/hyperlink" Target="http://business.center.cz/business/pravo/zakony/duchodpoj/cast5.aspx" TargetMode="External"/><Relationship Id="rId308" Type="http://schemas.openxmlformats.org/officeDocument/2006/relationships/hyperlink" Target="http://business.center.cz/business/pravo/zakony/duchodpoj/cast1.aspx" TargetMode="External"/><Relationship Id="rId329" Type="http://schemas.openxmlformats.org/officeDocument/2006/relationships/hyperlink" Target="http://business.center.cz/business/pravo/zakony/duchodpoj/cast4h6.aspx" TargetMode="External"/><Relationship Id="rId47" Type="http://schemas.openxmlformats.org/officeDocument/2006/relationships/hyperlink" Target="http://business.center.cz/business/pravo/zakony/duchodpoj/poznamky.aspx" TargetMode="External"/><Relationship Id="rId68" Type="http://schemas.openxmlformats.org/officeDocument/2006/relationships/hyperlink" Target="http://business.center.cz/business/pravo/zakony/duchodpoj/cast2.aspx" TargetMode="External"/><Relationship Id="rId89" Type="http://schemas.openxmlformats.org/officeDocument/2006/relationships/hyperlink" Target="http://business.center.cz/business/pravo/zakony/duchodpoj/cast2.aspx" TargetMode="External"/><Relationship Id="rId112" Type="http://schemas.openxmlformats.org/officeDocument/2006/relationships/hyperlink" Target="http://business.center.cz/business/pravo/zakony/duchodpoj/cast3.aspx" TargetMode="External"/><Relationship Id="rId133" Type="http://schemas.openxmlformats.org/officeDocument/2006/relationships/hyperlink" Target="http://business.center.cz/business/pravo/zakony/duchodpoj/cast3.aspx" TargetMode="External"/><Relationship Id="rId154" Type="http://schemas.openxmlformats.org/officeDocument/2006/relationships/hyperlink" Target="http://business.center.cz/business/pravo/zakony/duchodpoj/cast3.aspx" TargetMode="External"/><Relationship Id="rId175" Type="http://schemas.openxmlformats.org/officeDocument/2006/relationships/hyperlink" Target="http://business.center.cz/business/pravo/zakony/duchodpoj/cast3.aspx" TargetMode="External"/><Relationship Id="rId340" Type="http://schemas.openxmlformats.org/officeDocument/2006/relationships/hyperlink" Target="http://business.center.cz/business/pravo/zakony/duchodpoj/cast4h6.aspx" TargetMode="External"/><Relationship Id="rId196" Type="http://schemas.openxmlformats.org/officeDocument/2006/relationships/hyperlink" Target="http://business.center.cz/business/pravo/zakony/duchodpoj/cast4h6.aspx" TargetMode="External"/><Relationship Id="rId200" Type="http://schemas.openxmlformats.org/officeDocument/2006/relationships/hyperlink" Target="http://business.center.cz/business/pravo/zakony/duchodpoj/cast4h1.aspx" TargetMode="External"/><Relationship Id="rId16" Type="http://schemas.openxmlformats.org/officeDocument/2006/relationships/hyperlink" Target="http://business.center.cz/business/pravo/zakony/duchodpoj/poznamky.aspx" TargetMode="External"/><Relationship Id="rId221" Type="http://schemas.openxmlformats.org/officeDocument/2006/relationships/hyperlink" Target="http://business.center.cz/business/pravo/zakony/duchodpoj/cast3.aspx" TargetMode="External"/><Relationship Id="rId242" Type="http://schemas.openxmlformats.org/officeDocument/2006/relationships/hyperlink" Target="http://business.center.cz/business/pravo/zakony/duchodpoj/cast1.aspx" TargetMode="External"/><Relationship Id="rId263" Type="http://schemas.openxmlformats.org/officeDocument/2006/relationships/hyperlink" Target="http://business.center.cz/business/pravo/zakony/duchodpoj/poznamky.aspx" TargetMode="External"/><Relationship Id="rId284" Type="http://schemas.openxmlformats.org/officeDocument/2006/relationships/hyperlink" Target="http://business.center.cz/business/pravo/zakony/duchodpoj/cast4h2.aspx" TargetMode="External"/><Relationship Id="rId319" Type="http://schemas.openxmlformats.org/officeDocument/2006/relationships/hyperlink" Target="http://business.center.cz/business/pravo/zakony/duchodpoj/cast3.aspx" TargetMode="External"/><Relationship Id="rId37" Type="http://schemas.openxmlformats.org/officeDocument/2006/relationships/hyperlink" Target="http://business.center.cz/business/pravo/zakony/duchodpoj/poznamky.aspx" TargetMode="External"/><Relationship Id="rId58" Type="http://schemas.openxmlformats.org/officeDocument/2006/relationships/hyperlink" Target="http://business.center.cz/business/pravo/zakony/duchodpoj/cast2.aspx" TargetMode="External"/><Relationship Id="rId79" Type="http://schemas.openxmlformats.org/officeDocument/2006/relationships/hyperlink" Target="http://business.center.cz/business/pravo/zakony/duchodpoj/cast3.aspx" TargetMode="External"/><Relationship Id="rId102" Type="http://schemas.openxmlformats.org/officeDocument/2006/relationships/hyperlink" Target="http://business.center.cz/business/pravo/zakony/duchodpoj/poznamky.aspx" TargetMode="External"/><Relationship Id="rId123" Type="http://schemas.openxmlformats.org/officeDocument/2006/relationships/hyperlink" Target="http://business.center.cz/business/pravo/zakony/duchodpoj/poznamky.aspx" TargetMode="External"/><Relationship Id="rId144" Type="http://schemas.openxmlformats.org/officeDocument/2006/relationships/hyperlink" Target="http://business.center.cz/business/pravo/zakony/duchodpoj/poznamky.aspx" TargetMode="External"/><Relationship Id="rId330" Type="http://schemas.openxmlformats.org/officeDocument/2006/relationships/hyperlink" Target="http://business.center.cz/business/pravo/zakony/duchodpoj/cast6.aspx" TargetMode="External"/><Relationship Id="rId90" Type="http://schemas.openxmlformats.org/officeDocument/2006/relationships/hyperlink" Target="http://business.center.cz/business/pravo/zakony/duchodpoj/cast3.aspx" TargetMode="External"/><Relationship Id="rId165" Type="http://schemas.openxmlformats.org/officeDocument/2006/relationships/hyperlink" Target="http://business.center.cz/business/pravo/zakony/duchodpoj/cast4h1.aspx" TargetMode="External"/><Relationship Id="rId186" Type="http://schemas.openxmlformats.org/officeDocument/2006/relationships/hyperlink" Target="http://business.center.cz/business/pravo/zakony/duchodpoj/cast4h1.aspx" TargetMode="External"/><Relationship Id="rId351" Type="http://schemas.openxmlformats.org/officeDocument/2006/relationships/hyperlink" Target="http://business.center.cz/business/pravo/zakony/duchodpoj/cast4h4.aspx" TargetMode="External"/><Relationship Id="rId211" Type="http://schemas.openxmlformats.org/officeDocument/2006/relationships/hyperlink" Target="http://business.center.cz/business/pravo/zakony/duchodpoj/cast3.aspx" TargetMode="External"/><Relationship Id="rId232" Type="http://schemas.openxmlformats.org/officeDocument/2006/relationships/hyperlink" Target="http://business.center.cz/business/pravo/zakony/duchodpoj/cast2.aspx" TargetMode="External"/><Relationship Id="rId253" Type="http://schemas.openxmlformats.org/officeDocument/2006/relationships/hyperlink" Target="http://business.center.cz/business/pravo/zakony/duchodpoj/cast4h6.aspx" TargetMode="External"/><Relationship Id="rId274" Type="http://schemas.openxmlformats.org/officeDocument/2006/relationships/hyperlink" Target="http://business.center.cz/business/pravo/zakony/duchodpoj/cast4h1.aspx" TargetMode="External"/><Relationship Id="rId295" Type="http://schemas.openxmlformats.org/officeDocument/2006/relationships/hyperlink" Target="http://business.center.cz/business/pravo/zakony/duchodpoj/cast5.aspx" TargetMode="External"/><Relationship Id="rId309" Type="http://schemas.openxmlformats.org/officeDocument/2006/relationships/hyperlink" Target="http://business.center.cz/business/pravo/zakony/duchodpoj/cast5.aspx" TargetMode="External"/><Relationship Id="rId27" Type="http://schemas.openxmlformats.org/officeDocument/2006/relationships/hyperlink" Target="http://business.center.cz/business/pravo/zakony/duchodpoj/poznamky.aspx" TargetMode="External"/><Relationship Id="rId48" Type="http://schemas.openxmlformats.org/officeDocument/2006/relationships/hyperlink" Target="http://business.center.cz/business/pravo/zakony/duchodpoj/poznamky.aspx" TargetMode="External"/><Relationship Id="rId69" Type="http://schemas.openxmlformats.org/officeDocument/2006/relationships/hyperlink" Target="http://business.center.cz/business/pravo/zakony/duchodpoj/cast2.aspx" TargetMode="External"/><Relationship Id="rId113" Type="http://schemas.openxmlformats.org/officeDocument/2006/relationships/hyperlink" Target="http://business.center.cz/business/pravo/zakony/duchodpoj/cast3.aspx" TargetMode="External"/><Relationship Id="rId134" Type="http://schemas.openxmlformats.org/officeDocument/2006/relationships/hyperlink" Target="http://business.center.cz/business/pravo/zakony/duchodpoj/cast3.aspx" TargetMode="External"/><Relationship Id="rId320" Type="http://schemas.openxmlformats.org/officeDocument/2006/relationships/hyperlink" Target="http://business.center.cz/business/pravo/zakony/duchodpoj/cast2.aspx" TargetMode="External"/><Relationship Id="rId80" Type="http://schemas.openxmlformats.org/officeDocument/2006/relationships/hyperlink" Target="http://business.center.cz/business/pravo/zakony/duchodpoj/poznamky.aspx" TargetMode="External"/><Relationship Id="rId155" Type="http://schemas.openxmlformats.org/officeDocument/2006/relationships/hyperlink" Target="http://business.center.cz/business/pravo/zakony/duchodpoj/cast3.aspx" TargetMode="External"/><Relationship Id="rId176" Type="http://schemas.openxmlformats.org/officeDocument/2006/relationships/hyperlink" Target="http://business.center.cz/business/pravo/zakony/duchodpoj/cast3.aspx" TargetMode="External"/><Relationship Id="rId197" Type="http://schemas.openxmlformats.org/officeDocument/2006/relationships/hyperlink" Target="http://business.center.cz/business/pravo/zakony/duchodpoj/cast4h1.aspx" TargetMode="External"/><Relationship Id="rId341" Type="http://schemas.openxmlformats.org/officeDocument/2006/relationships/hyperlink" Target="http://business.center.cz/business/pravo/zakony/duchodpoj/cast4h6.aspx" TargetMode="External"/><Relationship Id="rId201" Type="http://schemas.openxmlformats.org/officeDocument/2006/relationships/hyperlink" Target="http://business.center.cz/business/pravo/zakony/duchodpoj/cast4h1.aspx" TargetMode="External"/><Relationship Id="rId222" Type="http://schemas.openxmlformats.org/officeDocument/2006/relationships/hyperlink" Target="http://business.center.cz/business/pravo/zakony/duchodpoj/cast4h1.aspx" TargetMode="External"/><Relationship Id="rId243" Type="http://schemas.openxmlformats.org/officeDocument/2006/relationships/hyperlink" Target="http://business.center.cz/business/pravo/zakony/duchodpoj/cast4h1.aspx" TargetMode="External"/><Relationship Id="rId264" Type="http://schemas.openxmlformats.org/officeDocument/2006/relationships/hyperlink" Target="http://business.center.cz/business/pravo/zakony/duchodpoj/cast3.aspx" TargetMode="External"/><Relationship Id="rId285" Type="http://schemas.openxmlformats.org/officeDocument/2006/relationships/hyperlink" Target="http://business.center.cz/business/pravo/zakony/duchodpoj/cast5.aspx" TargetMode="External"/><Relationship Id="rId17" Type="http://schemas.openxmlformats.org/officeDocument/2006/relationships/hyperlink" Target="http://business.center.cz/business/pravo/zakony/duchodpoj/poznamky.aspx" TargetMode="External"/><Relationship Id="rId38" Type="http://schemas.openxmlformats.org/officeDocument/2006/relationships/hyperlink" Target="http://business.center.cz/business/pravo/zakony/obchzak/" TargetMode="External"/><Relationship Id="rId59" Type="http://schemas.openxmlformats.org/officeDocument/2006/relationships/hyperlink" Target="http://business.center.cz/business/pravo/zakony/duchodpoj/cast2.aspx" TargetMode="External"/><Relationship Id="rId103" Type="http://schemas.openxmlformats.org/officeDocument/2006/relationships/hyperlink" Target="http://business.center.cz/business/pravo/zakony/duchodpoj/cast4h1.aspx" TargetMode="External"/><Relationship Id="rId124" Type="http://schemas.openxmlformats.org/officeDocument/2006/relationships/hyperlink" Target="http://business.center.cz/business/pravo/zakony/duchodpoj/poznamky.aspx" TargetMode="External"/><Relationship Id="rId310" Type="http://schemas.openxmlformats.org/officeDocument/2006/relationships/hyperlink" Target="http://business.center.cz/business/pravo/zakony/duchodpoj/cast5.aspx" TargetMode="External"/><Relationship Id="rId70" Type="http://schemas.openxmlformats.org/officeDocument/2006/relationships/hyperlink" Target="http://business.center.cz/business/pravo/zakony/duchodpoj/poznamky.aspx" TargetMode="External"/><Relationship Id="rId91" Type="http://schemas.openxmlformats.org/officeDocument/2006/relationships/hyperlink" Target="http://business.center.cz/business/pravo/zakony/duchodpoj/poznamky.aspx" TargetMode="External"/><Relationship Id="rId145" Type="http://schemas.openxmlformats.org/officeDocument/2006/relationships/hyperlink" Target="http://business.center.cz/business/pravo/zakony/duchodpoj/poznamky.aspx" TargetMode="External"/><Relationship Id="rId166" Type="http://schemas.openxmlformats.org/officeDocument/2006/relationships/hyperlink" Target="http://business.center.cz/business/pravo/zakony/duchodpoj/cast4h1.aspx" TargetMode="External"/><Relationship Id="rId187" Type="http://schemas.openxmlformats.org/officeDocument/2006/relationships/hyperlink" Target="http://business.center.cz/business/pravo/zakony/duchodpoj/cast4h1.aspx" TargetMode="External"/><Relationship Id="rId331" Type="http://schemas.openxmlformats.org/officeDocument/2006/relationships/hyperlink" Target="http://business.center.cz/business/pravo/zakony/duchodpoj/cast6.aspx" TargetMode="External"/><Relationship Id="rId352" Type="http://schemas.openxmlformats.org/officeDocument/2006/relationships/hyperlink" Target="http://business.center.cz/business/pravo/zakony/duchodpoj/cast4h5.aspx" TargetMode="External"/><Relationship Id="rId1" Type="http://schemas.openxmlformats.org/officeDocument/2006/relationships/customXml" Target="../customXml/item1.xml"/><Relationship Id="rId212" Type="http://schemas.openxmlformats.org/officeDocument/2006/relationships/hyperlink" Target="http://business.center.cz/business/pravo/zakony/duchodpoj/cast4h1.aspx" TargetMode="External"/><Relationship Id="rId233" Type="http://schemas.openxmlformats.org/officeDocument/2006/relationships/hyperlink" Target="http://business.center.cz/business/pravo/zakony/duchodpoj/cast4h4.aspx" TargetMode="External"/><Relationship Id="rId254" Type="http://schemas.openxmlformats.org/officeDocument/2006/relationships/hyperlink" Target="http://business.center.cz/business/pravo/zakony/duchodpoj/poznamky.aspx" TargetMode="External"/><Relationship Id="rId28" Type="http://schemas.openxmlformats.org/officeDocument/2006/relationships/hyperlink" Target="http://business.center.cz/business/pravo/zakony/duchodpoj/cast2.aspx" TargetMode="External"/><Relationship Id="rId49" Type="http://schemas.openxmlformats.org/officeDocument/2006/relationships/hyperlink" Target="http://business.center.cz/business/pravo/zakony/duchodpoj/poznamky.aspx" TargetMode="External"/><Relationship Id="rId114" Type="http://schemas.openxmlformats.org/officeDocument/2006/relationships/hyperlink" Target="http://business.center.cz/business/pravo/zakony/duchodpoj/cast3.aspx" TargetMode="External"/><Relationship Id="rId275" Type="http://schemas.openxmlformats.org/officeDocument/2006/relationships/hyperlink" Target="http://business.center.cz/business/pravo/zakony/duchodpoj/cast5.aspx" TargetMode="External"/><Relationship Id="rId296" Type="http://schemas.openxmlformats.org/officeDocument/2006/relationships/hyperlink" Target="http://business.center.cz/business/pravo/zakony/duchodpoj/poznamky.aspx" TargetMode="External"/><Relationship Id="rId300" Type="http://schemas.openxmlformats.org/officeDocument/2006/relationships/hyperlink" Target="http://business.center.cz/business/pravo/zakony/duchodpoj/cast1.aspx" TargetMode="External"/><Relationship Id="rId60" Type="http://schemas.openxmlformats.org/officeDocument/2006/relationships/hyperlink" Target="http://business.center.cz/business/pravo/zakony/duchodpoj/cast3.aspx" TargetMode="External"/><Relationship Id="rId81" Type="http://schemas.openxmlformats.org/officeDocument/2006/relationships/hyperlink" Target="http://business.center.cz/business/pravo/zakony/duchodpoj/cast3.aspx" TargetMode="External"/><Relationship Id="rId135" Type="http://schemas.openxmlformats.org/officeDocument/2006/relationships/hyperlink" Target="http://business.center.cz/business/pravo/zakony/duchodpoj/poznamky.aspx" TargetMode="External"/><Relationship Id="rId156" Type="http://schemas.openxmlformats.org/officeDocument/2006/relationships/hyperlink" Target="http://business.center.cz/business/pravo/zakony/duchodpoj/cast3.aspx" TargetMode="External"/><Relationship Id="rId177" Type="http://schemas.openxmlformats.org/officeDocument/2006/relationships/hyperlink" Target="http://business.center.cz/business/pravo/zakony/duchodpoj/poznamky.aspx" TargetMode="External"/><Relationship Id="rId198" Type="http://schemas.openxmlformats.org/officeDocument/2006/relationships/hyperlink" Target="http://business.center.cz/business/pravo/zakony/duchodpoj/cast4h1.aspx" TargetMode="External"/><Relationship Id="rId321" Type="http://schemas.openxmlformats.org/officeDocument/2006/relationships/hyperlink" Target="http://business.center.cz/business/pravo/zakony/duchodpoj/cast3.aspx" TargetMode="External"/><Relationship Id="rId342" Type="http://schemas.openxmlformats.org/officeDocument/2006/relationships/hyperlink" Target="http://business.center.cz/business/pravo/zakony/duchodpoj/cast4h6.aspx" TargetMode="External"/><Relationship Id="rId202" Type="http://schemas.openxmlformats.org/officeDocument/2006/relationships/hyperlink" Target="http://business.center.cz/business/pravo/zakony/duchodpoj/cast4h1.aspx" TargetMode="External"/><Relationship Id="rId223" Type="http://schemas.openxmlformats.org/officeDocument/2006/relationships/hyperlink" Target="http://business.center.cz/business/pravo/zakony/duchodpoj/cast4h1.aspx" TargetMode="External"/><Relationship Id="rId244" Type="http://schemas.openxmlformats.org/officeDocument/2006/relationships/hyperlink" Target="http://business.center.cz/business/pravo/zakony/duchodpoj/cast1.aspx" TargetMode="External"/><Relationship Id="rId18" Type="http://schemas.openxmlformats.org/officeDocument/2006/relationships/hyperlink" Target="http://business.center.cz/business/pravo/zakony/duchodpoj/poznamky.aspx" TargetMode="External"/><Relationship Id="rId39" Type="http://schemas.openxmlformats.org/officeDocument/2006/relationships/hyperlink" Target="http://business.center.cz/business/pravo/zakony/duchodpoj/poznamky.aspx" TargetMode="External"/><Relationship Id="rId265" Type="http://schemas.openxmlformats.org/officeDocument/2006/relationships/hyperlink" Target="http://business.center.cz/business/pravo/zakony/duchodpoj/cast4h2.aspx" TargetMode="External"/><Relationship Id="rId286" Type="http://schemas.openxmlformats.org/officeDocument/2006/relationships/hyperlink" Target="http://business.center.cz/business/pravo/zakony/duchodpoj/cast4h3.aspx" TargetMode="External"/><Relationship Id="rId50" Type="http://schemas.openxmlformats.org/officeDocument/2006/relationships/hyperlink" Target="http://business.center.cz/business/pravo/zakony/duchodpoj/cast3.aspx" TargetMode="External"/><Relationship Id="rId104" Type="http://schemas.openxmlformats.org/officeDocument/2006/relationships/hyperlink" Target="http://business.center.cz/business/pravo/zakony/doplnkove-penzijni-sporeni/cast3h1.aspx" TargetMode="External"/><Relationship Id="rId125" Type="http://schemas.openxmlformats.org/officeDocument/2006/relationships/hyperlink" Target="http://business.center.cz/business/pravo/zakony/duchodpoj/poznamky.aspx" TargetMode="External"/><Relationship Id="rId146" Type="http://schemas.openxmlformats.org/officeDocument/2006/relationships/hyperlink" Target="http://business.center.cz/business/pravo/zakony/duchodpoj/poznamky.aspx" TargetMode="External"/><Relationship Id="rId167" Type="http://schemas.openxmlformats.org/officeDocument/2006/relationships/hyperlink" Target="http://business.center.cz/business/pravo/zakony/duchodpoj/cast4h1.aspx" TargetMode="External"/><Relationship Id="rId188" Type="http://schemas.openxmlformats.org/officeDocument/2006/relationships/hyperlink" Target="http://business.center.cz/business/pravo/zakony/duchodpoj/cast4h1.aspx" TargetMode="External"/><Relationship Id="rId311" Type="http://schemas.openxmlformats.org/officeDocument/2006/relationships/hyperlink" Target="http://business.center.cz/business/pravo/zakony/duchodpoj/cast4h2.aspx" TargetMode="External"/><Relationship Id="rId332" Type="http://schemas.openxmlformats.org/officeDocument/2006/relationships/hyperlink" Target="http://business.center.cz/business/pravo/zakony/duchodpoj/cast6.aspx" TargetMode="External"/><Relationship Id="rId353" Type="http://schemas.openxmlformats.org/officeDocument/2006/relationships/hyperlink" Target="http://business.center.cz/business/pravo/zakony/duchodpoj/cast5.aspx" TargetMode="External"/><Relationship Id="rId71" Type="http://schemas.openxmlformats.org/officeDocument/2006/relationships/hyperlink" Target="http://business.center.cz/business/pravo/zakony/duchodpoj/poznamky.aspx" TargetMode="External"/><Relationship Id="rId92" Type="http://schemas.openxmlformats.org/officeDocument/2006/relationships/hyperlink" Target="http://business.center.cz/business/pravo/zakony/duchodpoj/poznamky.aspx" TargetMode="External"/><Relationship Id="rId213" Type="http://schemas.openxmlformats.org/officeDocument/2006/relationships/hyperlink" Target="http://business.center.cz/business/pravo/zakony/duchodpoj/cast4h1.aspx" TargetMode="External"/><Relationship Id="rId234" Type="http://schemas.openxmlformats.org/officeDocument/2006/relationships/hyperlink" Target="http://business.center.cz/business/pravo/zakony/duchodpoj/poznamky.aspx" TargetMode="External"/><Relationship Id="rId2" Type="http://schemas.openxmlformats.org/officeDocument/2006/relationships/styles" Target="styles.xml"/><Relationship Id="rId29" Type="http://schemas.openxmlformats.org/officeDocument/2006/relationships/hyperlink" Target="http://business.center.cz/business/pravo/zakony/duchodpoj/cast2.aspx" TargetMode="External"/><Relationship Id="rId255" Type="http://schemas.openxmlformats.org/officeDocument/2006/relationships/hyperlink" Target="http://business.center.cz/business/pravo/zakony/duchodpoj/poznamky.aspx" TargetMode="External"/><Relationship Id="rId276" Type="http://schemas.openxmlformats.org/officeDocument/2006/relationships/hyperlink" Target="http://business.center.cz/business/pravo/zakony/duchodpoj/cast4h1.aspx" TargetMode="External"/><Relationship Id="rId297" Type="http://schemas.openxmlformats.org/officeDocument/2006/relationships/hyperlink" Target="http://business.center.cz/business/pravo/zakony/duchodpoj/cast5.aspx" TargetMode="External"/><Relationship Id="rId40" Type="http://schemas.openxmlformats.org/officeDocument/2006/relationships/hyperlink" Target="http://business.center.cz/business/pravo/zakony/duchodpoj/poznamky.aspx" TargetMode="External"/><Relationship Id="rId115" Type="http://schemas.openxmlformats.org/officeDocument/2006/relationships/hyperlink" Target="http://business.center.cz/business/pravo/zakony/duchodpoj/cast2.aspx" TargetMode="External"/><Relationship Id="rId136" Type="http://schemas.openxmlformats.org/officeDocument/2006/relationships/hyperlink" Target="http://business.center.cz/business/pravo/zakony/duchodpoj/poznamky.aspx" TargetMode="External"/><Relationship Id="rId157" Type="http://schemas.openxmlformats.org/officeDocument/2006/relationships/hyperlink" Target="http://business.center.cz/business/pravo/zakony/duchodpoj/cast3.aspx" TargetMode="External"/><Relationship Id="rId178" Type="http://schemas.openxmlformats.org/officeDocument/2006/relationships/hyperlink" Target="http://business.center.cz/business/pravo/zakony/duchodpoj/cast3.aspx" TargetMode="External"/><Relationship Id="rId301" Type="http://schemas.openxmlformats.org/officeDocument/2006/relationships/hyperlink" Target="http://business.center.cz/business/pravo/zakony/duchodpoj/cast4h1.aspx" TargetMode="External"/><Relationship Id="rId322" Type="http://schemas.openxmlformats.org/officeDocument/2006/relationships/hyperlink" Target="http://business.center.cz/business/pravo/zakony/duchodpoj/cast3.aspx" TargetMode="External"/><Relationship Id="rId343" Type="http://schemas.openxmlformats.org/officeDocument/2006/relationships/hyperlink" Target="http://business.center.cz/business/pravo/zakony/duchodpoj/cast4h6.aspx" TargetMode="External"/><Relationship Id="rId61" Type="http://schemas.openxmlformats.org/officeDocument/2006/relationships/hyperlink" Target="http://business.center.cz/business/pravo/zakony/duchodpoj/poznamky.aspx" TargetMode="External"/><Relationship Id="rId82" Type="http://schemas.openxmlformats.org/officeDocument/2006/relationships/hyperlink" Target="http://business.center.cz/business/pravo/zakony/duchodpoj/poznamky.aspx" TargetMode="External"/><Relationship Id="rId199" Type="http://schemas.openxmlformats.org/officeDocument/2006/relationships/hyperlink" Target="http://business.center.cz/business/pravo/zakony/duchodpoj/cast4h1.aspx" TargetMode="External"/><Relationship Id="rId203" Type="http://schemas.openxmlformats.org/officeDocument/2006/relationships/hyperlink" Target="http://business.center.cz/business/pravo/zakony/duchodpoj/cast4h6.aspx" TargetMode="External"/><Relationship Id="rId19" Type="http://schemas.openxmlformats.org/officeDocument/2006/relationships/hyperlink" Target="http://business.center.cz/business/pravo/zakony/duchodpoj/cast4h2.aspx" TargetMode="External"/><Relationship Id="rId224" Type="http://schemas.openxmlformats.org/officeDocument/2006/relationships/hyperlink" Target="http://business.center.cz/business/pravo/zakony/duchodpoj/poznamky.aspx" TargetMode="External"/><Relationship Id="rId245" Type="http://schemas.openxmlformats.org/officeDocument/2006/relationships/hyperlink" Target="http://business.center.cz/business/pravo/zakony/duchodpoj/cast4h1.aspx" TargetMode="External"/><Relationship Id="rId266" Type="http://schemas.openxmlformats.org/officeDocument/2006/relationships/hyperlink" Target="http://business.center.cz/business/pravo/zakony/duchodpoj/cast1.aspx" TargetMode="External"/><Relationship Id="rId287" Type="http://schemas.openxmlformats.org/officeDocument/2006/relationships/hyperlink" Target="http://business.center.cz/business/pravo/zakony/duchodpoj/cast4h3.aspx" TargetMode="External"/><Relationship Id="rId30" Type="http://schemas.openxmlformats.org/officeDocument/2006/relationships/hyperlink" Target="http://business.center.cz/business/pravo/zakony/duchodpoj/cast2.aspx" TargetMode="External"/><Relationship Id="rId105" Type="http://schemas.openxmlformats.org/officeDocument/2006/relationships/hyperlink" Target="http://business.center.cz/business/pravo/zakony/doplnkove-penzijni-sporeni/cast3h1.aspx" TargetMode="External"/><Relationship Id="rId126" Type="http://schemas.openxmlformats.org/officeDocument/2006/relationships/hyperlink" Target="http://business.center.cz/business/pravo/zakony/duchodpoj/poznamky.aspx" TargetMode="External"/><Relationship Id="rId147" Type="http://schemas.openxmlformats.org/officeDocument/2006/relationships/hyperlink" Target="http://business.center.cz/business/pravo/zakony/duchodpoj/poznamky.aspx" TargetMode="External"/><Relationship Id="rId168" Type="http://schemas.openxmlformats.org/officeDocument/2006/relationships/hyperlink" Target="http://business.center.cz/business/pravo/zakony/duchodpoj/cast3.aspx" TargetMode="External"/><Relationship Id="rId312" Type="http://schemas.openxmlformats.org/officeDocument/2006/relationships/hyperlink" Target="http://business.center.cz/business/pravo/zakony/duchodpoj/cast4h2.aspx" TargetMode="External"/><Relationship Id="rId333" Type="http://schemas.openxmlformats.org/officeDocument/2006/relationships/hyperlink" Target="http://business.center.cz/business/pravo/zakony/duchodpoj/cast6.aspx" TargetMode="External"/><Relationship Id="rId354" Type="http://schemas.openxmlformats.org/officeDocument/2006/relationships/hyperlink" Target="http://business.center.cz/business/pravo/zakony/duchodpoj/cast4h2.aspx" TargetMode="External"/><Relationship Id="rId51" Type="http://schemas.openxmlformats.org/officeDocument/2006/relationships/hyperlink" Target="http://business.center.cz/business/pravo/zakony/duchodpoj/cast3.aspx" TargetMode="External"/><Relationship Id="rId72" Type="http://schemas.openxmlformats.org/officeDocument/2006/relationships/hyperlink" Target="http://business.center.cz/business/pravo/zakony/duchodpoj/cast2.aspx" TargetMode="External"/><Relationship Id="rId93" Type="http://schemas.openxmlformats.org/officeDocument/2006/relationships/hyperlink" Target="http://business.center.cz/business/pravo/zakony/duchodpoj/poznamky.aspx" TargetMode="External"/><Relationship Id="rId189" Type="http://schemas.openxmlformats.org/officeDocument/2006/relationships/hyperlink" Target="http://business.center.cz/business/pravo/zakony/duchodpoj/cast4h1.aspx" TargetMode="External"/><Relationship Id="rId3" Type="http://schemas.openxmlformats.org/officeDocument/2006/relationships/settings" Target="settings.xml"/><Relationship Id="rId214" Type="http://schemas.openxmlformats.org/officeDocument/2006/relationships/hyperlink" Target="http://business.center.cz/business/pravo/zakony/duchodpoj/cast3.aspx" TargetMode="External"/><Relationship Id="rId235" Type="http://schemas.openxmlformats.org/officeDocument/2006/relationships/hyperlink" Target="http://business.center.cz/business/pravo/zakony/duchodpoj/cast4h4.aspx" TargetMode="External"/><Relationship Id="rId256" Type="http://schemas.openxmlformats.org/officeDocument/2006/relationships/hyperlink" Target="http://business.center.cz/business/pravo/zakony/duchodpoj/poznamky.aspx" TargetMode="External"/><Relationship Id="rId277" Type="http://schemas.openxmlformats.org/officeDocument/2006/relationships/hyperlink" Target="http://business.center.cz/business/pravo/zakony/duchodpoj/cast1.aspx" TargetMode="External"/><Relationship Id="rId298" Type="http://schemas.openxmlformats.org/officeDocument/2006/relationships/hyperlink" Target="http://business.center.cz/business/pravo/zakony/duchodpoj/cast5.aspx" TargetMode="External"/><Relationship Id="rId116" Type="http://schemas.openxmlformats.org/officeDocument/2006/relationships/hyperlink" Target="http://business.center.cz/business/pravo/zakony/duchodpoj/cast5.aspx" TargetMode="External"/><Relationship Id="rId137" Type="http://schemas.openxmlformats.org/officeDocument/2006/relationships/hyperlink" Target="http://business.center.cz/business/pravo/zakony/duchodpoj/poznamky.aspx" TargetMode="External"/><Relationship Id="rId158" Type="http://schemas.openxmlformats.org/officeDocument/2006/relationships/hyperlink" Target="http://business.center.cz/business/pravo/zakony/duchodpoj/poznamky.aspx" TargetMode="External"/><Relationship Id="rId302" Type="http://schemas.openxmlformats.org/officeDocument/2006/relationships/hyperlink" Target="http://business.center.cz/business/pravo/zakony/duchodpoj/cast4h3.aspx" TargetMode="External"/><Relationship Id="rId323" Type="http://schemas.openxmlformats.org/officeDocument/2006/relationships/hyperlink" Target="http://business.center.cz/business/pravo/zakony/duchodpoj/poznamky.aspx" TargetMode="External"/><Relationship Id="rId344" Type="http://schemas.openxmlformats.org/officeDocument/2006/relationships/hyperlink" Target="http://business.center.cz/business/pravo/zakony/duchodpoj/cast4h6.aspx" TargetMode="External"/><Relationship Id="rId20" Type="http://schemas.openxmlformats.org/officeDocument/2006/relationships/hyperlink" Target="http://business.center.cz/business/pravo/zakony/duchodpoj/cast4h1.aspx" TargetMode="External"/><Relationship Id="rId41" Type="http://schemas.openxmlformats.org/officeDocument/2006/relationships/hyperlink" Target="http://business.center.cz/business/pravo/zakony/duchodpoj/poznamky.aspx" TargetMode="External"/><Relationship Id="rId62" Type="http://schemas.openxmlformats.org/officeDocument/2006/relationships/hyperlink" Target="http://business.center.cz/business/pravo/zakony/duchodpoj/poznamky.aspx" TargetMode="External"/><Relationship Id="rId83" Type="http://schemas.openxmlformats.org/officeDocument/2006/relationships/hyperlink" Target="http://business.center.cz/business/pravo/zakony/duchodpoj/poznamky.aspx" TargetMode="External"/><Relationship Id="rId179" Type="http://schemas.openxmlformats.org/officeDocument/2006/relationships/hyperlink" Target="http://business.center.cz/business/pravo/zakony/duchodpoj/cast3.asp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5C67-F307-4D17-87D2-9888E9265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28678</Words>
  <Characters>169203</Characters>
  <Application>Microsoft Office Word</Application>
  <DocSecurity>0</DocSecurity>
  <Lines>1410</Lines>
  <Paragraphs>394</Paragraphs>
  <ScaleCrop>false</ScaleCrop>
  <Company/>
  <LinksUpToDate>false</LinksUpToDate>
  <CharactersWithSpaces>197487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Slavicek</dc:creator>
  <cp:lastModifiedBy>Pavel Slavicek</cp:lastModifiedBy>
  <cp:revision>1</cp:revision>
  <dcterms:created xsi:type="dcterms:W3CDTF">2015-06-02T13:54:00Z</dcterms:created>
  <dcterms:modified xsi:type="dcterms:W3CDTF">2015-06-02T14:01:00Z</dcterms:modified>
</cp:coreProperties>
</file>